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45" w:rsidRDefault="00B63DDC">
      <w:pPr>
        <w:pStyle w:val="a6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安徽桐城</w:t>
      </w:r>
      <w:r>
        <w:rPr>
          <w:rFonts w:ascii="黑体" w:eastAsia="黑体" w:hAnsi="黑体"/>
          <w:sz w:val="36"/>
          <w:szCs w:val="36"/>
        </w:rPr>
        <w:t>农村商业银行</w:t>
      </w:r>
      <w:r>
        <w:rPr>
          <w:rFonts w:ascii="黑体" w:eastAsia="黑体" w:hAnsi="黑体" w:hint="eastAsia"/>
          <w:sz w:val="36"/>
          <w:szCs w:val="36"/>
        </w:rPr>
        <w:t>股份有限公司</w:t>
      </w:r>
    </w:p>
    <w:p w:rsidR="006B6645" w:rsidRDefault="00B63DDC">
      <w:pPr>
        <w:pStyle w:val="a6"/>
        <w:rPr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2015年度员工招聘简章</w:t>
      </w:r>
    </w:p>
    <w:p w:rsidR="006B6645" w:rsidRDefault="006B6645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</w:p>
    <w:p w:rsidR="006B6645" w:rsidRDefault="00B63DD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安徽桐城农村商业银行股份有限公司</w:t>
      </w:r>
      <w:r>
        <w:rPr>
          <w:rFonts w:ascii="宋体" w:hAnsi="宋体" w:cs="宋体"/>
          <w:kern w:val="0"/>
          <w:sz w:val="28"/>
          <w:szCs w:val="28"/>
        </w:rPr>
        <w:t>于2008年在安庆市率先完成从信用社到农村银行的嬗变，组建了安庆市第一家农村银行</w:t>
      </w:r>
      <w:r>
        <w:rPr>
          <w:rFonts w:ascii="宋体" w:hAnsi="宋体" w:cs="宋体" w:hint="eastAsia"/>
          <w:kern w:val="0"/>
          <w:sz w:val="28"/>
          <w:szCs w:val="28"/>
        </w:rPr>
        <w:t>，于</w:t>
      </w:r>
      <w:r>
        <w:rPr>
          <w:rFonts w:ascii="宋体" w:hAnsi="宋体" w:cs="宋体"/>
          <w:kern w:val="0"/>
          <w:sz w:val="28"/>
          <w:szCs w:val="28"/>
        </w:rPr>
        <w:t>2012年5月11日</w:t>
      </w:r>
      <w:r>
        <w:rPr>
          <w:rFonts w:ascii="宋体" w:hAnsi="宋体" w:cs="宋体" w:hint="eastAsia"/>
          <w:kern w:val="0"/>
          <w:sz w:val="28"/>
          <w:szCs w:val="28"/>
        </w:rPr>
        <w:t>农村商业银行</w:t>
      </w:r>
      <w:r>
        <w:rPr>
          <w:rFonts w:ascii="宋体" w:hAnsi="宋体" w:cs="宋体"/>
          <w:kern w:val="0"/>
          <w:sz w:val="28"/>
          <w:szCs w:val="28"/>
        </w:rPr>
        <w:t>获准开业。我行现有注册资本50168万元。下设</w:t>
      </w:r>
      <w:r>
        <w:rPr>
          <w:rFonts w:ascii="宋体" w:hAnsi="宋体" w:cs="宋体" w:hint="eastAsia"/>
          <w:kern w:val="0"/>
          <w:sz w:val="28"/>
          <w:szCs w:val="28"/>
        </w:rPr>
        <w:t>36</w:t>
      </w:r>
      <w:r>
        <w:rPr>
          <w:rFonts w:ascii="宋体" w:hAnsi="宋体" w:cs="宋体"/>
          <w:kern w:val="0"/>
          <w:sz w:val="28"/>
          <w:szCs w:val="28"/>
        </w:rPr>
        <w:t>家支行</w:t>
      </w:r>
      <w:r>
        <w:rPr>
          <w:rFonts w:ascii="宋体" w:hAnsi="宋体" w:cs="宋体" w:hint="eastAsia"/>
          <w:kern w:val="0"/>
          <w:sz w:val="28"/>
          <w:szCs w:val="28"/>
        </w:rPr>
        <w:t>(含舒城、安庆两家异地支行)</w:t>
      </w:r>
      <w:r>
        <w:rPr>
          <w:rFonts w:ascii="宋体" w:hAnsi="宋体" w:cs="宋体"/>
          <w:kern w:val="0"/>
          <w:sz w:val="28"/>
          <w:szCs w:val="28"/>
        </w:rPr>
        <w:t>、1个分理处、</w:t>
      </w:r>
      <w:r>
        <w:rPr>
          <w:rFonts w:ascii="宋体" w:hAnsi="宋体" w:cs="宋体" w:hint="eastAsia"/>
          <w:kern w:val="0"/>
          <w:sz w:val="28"/>
          <w:szCs w:val="28"/>
        </w:rPr>
        <w:t>10</w:t>
      </w:r>
      <w:r>
        <w:rPr>
          <w:rFonts w:ascii="宋体" w:hAnsi="宋体" w:cs="宋体"/>
          <w:kern w:val="0"/>
          <w:sz w:val="28"/>
          <w:szCs w:val="28"/>
        </w:rPr>
        <w:t>家自助银行</w:t>
      </w:r>
      <w:r>
        <w:rPr>
          <w:rFonts w:ascii="宋体" w:hAnsi="宋体" w:cs="宋体" w:hint="eastAsia"/>
          <w:kern w:val="0"/>
          <w:sz w:val="28"/>
          <w:szCs w:val="28"/>
        </w:rPr>
        <w:t>、1家便民服务点</w:t>
      </w:r>
      <w:r>
        <w:rPr>
          <w:rFonts w:ascii="宋体" w:hAnsi="宋体" w:cs="宋体"/>
          <w:kern w:val="0"/>
          <w:sz w:val="28"/>
          <w:szCs w:val="28"/>
        </w:rPr>
        <w:t>，总部设有14个职能部门。现有在岗员工</w:t>
      </w:r>
      <w:r>
        <w:rPr>
          <w:rFonts w:ascii="宋体" w:hAnsi="宋体" w:cs="宋体" w:hint="eastAsia"/>
          <w:kern w:val="0"/>
          <w:sz w:val="28"/>
          <w:szCs w:val="28"/>
        </w:rPr>
        <w:t>476</w:t>
      </w:r>
      <w:r>
        <w:rPr>
          <w:rFonts w:ascii="宋体" w:hAnsi="宋体" w:cs="宋体"/>
          <w:kern w:val="0"/>
          <w:sz w:val="28"/>
          <w:szCs w:val="28"/>
        </w:rPr>
        <w:t>人。截至201</w:t>
      </w:r>
      <w:r>
        <w:rPr>
          <w:rFonts w:ascii="宋体" w:hAnsi="宋体" w:cs="宋体" w:hint="eastAsia"/>
          <w:kern w:val="0"/>
          <w:sz w:val="28"/>
          <w:szCs w:val="28"/>
        </w:rPr>
        <w:t>4</w:t>
      </w:r>
      <w:r>
        <w:rPr>
          <w:rFonts w:ascii="宋体" w:hAnsi="宋体" w:cs="宋体"/>
          <w:kern w:val="0"/>
          <w:sz w:val="28"/>
          <w:szCs w:val="28"/>
        </w:rPr>
        <w:t>年12月末，全行各项存款达</w:t>
      </w:r>
      <w:r>
        <w:rPr>
          <w:rFonts w:ascii="宋体" w:hAnsi="宋体" w:cs="宋体" w:hint="eastAsia"/>
          <w:kern w:val="0"/>
          <w:sz w:val="28"/>
          <w:szCs w:val="28"/>
        </w:rPr>
        <w:t>101.53</w:t>
      </w:r>
      <w:r>
        <w:rPr>
          <w:rFonts w:ascii="宋体" w:hAnsi="宋体" w:cs="宋体"/>
          <w:kern w:val="0"/>
          <w:sz w:val="28"/>
          <w:szCs w:val="28"/>
        </w:rPr>
        <w:t>亿元，各项贷款余额达</w:t>
      </w:r>
      <w:r>
        <w:rPr>
          <w:rFonts w:ascii="宋体" w:hAnsi="宋体" w:cs="宋体" w:hint="eastAsia"/>
          <w:kern w:val="0"/>
          <w:sz w:val="28"/>
          <w:szCs w:val="28"/>
        </w:rPr>
        <w:t>74.72</w:t>
      </w:r>
      <w:r>
        <w:rPr>
          <w:rFonts w:ascii="宋体" w:hAnsi="宋体" w:cs="宋体"/>
          <w:kern w:val="0"/>
          <w:sz w:val="28"/>
          <w:szCs w:val="28"/>
        </w:rPr>
        <w:t>亿元，存、贷款总量分别位居</w:t>
      </w:r>
      <w:proofErr w:type="gramStart"/>
      <w:r>
        <w:rPr>
          <w:rFonts w:ascii="宋体" w:hAnsi="宋体" w:cs="宋体"/>
          <w:kern w:val="0"/>
          <w:sz w:val="28"/>
          <w:szCs w:val="28"/>
        </w:rPr>
        <w:t>桐</w:t>
      </w:r>
      <w:proofErr w:type="gramEnd"/>
      <w:r>
        <w:rPr>
          <w:rFonts w:ascii="宋体" w:hAnsi="宋体" w:cs="宋体"/>
          <w:kern w:val="0"/>
          <w:sz w:val="28"/>
          <w:szCs w:val="28"/>
        </w:rPr>
        <w:t>城市各金融机构之首。2010年</w:t>
      </w:r>
      <w:r>
        <w:rPr>
          <w:rFonts w:ascii="宋体" w:hAnsi="宋体" w:cs="宋体" w:hint="eastAsia"/>
          <w:kern w:val="0"/>
          <w:sz w:val="28"/>
          <w:szCs w:val="28"/>
        </w:rPr>
        <w:t>、2014年</w:t>
      </w:r>
      <w:r>
        <w:rPr>
          <w:rFonts w:ascii="宋体" w:hAnsi="宋体" w:cs="宋体"/>
          <w:kern w:val="0"/>
          <w:sz w:val="28"/>
          <w:szCs w:val="28"/>
        </w:rPr>
        <w:t>被省联社授予资产质量和经营效益“双十佳”单位；</w:t>
      </w:r>
      <w:r>
        <w:rPr>
          <w:rFonts w:ascii="宋体" w:hAnsi="宋体" w:cs="宋体" w:hint="eastAsia"/>
          <w:kern w:val="0"/>
          <w:sz w:val="28"/>
          <w:szCs w:val="28"/>
        </w:rPr>
        <w:t>2012年、</w:t>
      </w:r>
      <w:r>
        <w:rPr>
          <w:rFonts w:ascii="宋体" w:hAnsi="宋体" w:cs="宋体"/>
          <w:kern w:val="0"/>
          <w:sz w:val="28"/>
          <w:szCs w:val="28"/>
        </w:rPr>
        <w:t>201</w:t>
      </w:r>
      <w:r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>、2014年</w:t>
      </w:r>
      <w:r>
        <w:rPr>
          <w:rFonts w:ascii="宋体" w:hAnsi="宋体" w:cs="宋体"/>
          <w:kern w:val="0"/>
          <w:sz w:val="28"/>
          <w:szCs w:val="28"/>
        </w:rPr>
        <w:t>纳税</w:t>
      </w:r>
      <w:r>
        <w:rPr>
          <w:rFonts w:ascii="宋体" w:hAnsi="宋体" w:cs="宋体" w:hint="eastAsia"/>
          <w:kern w:val="0"/>
          <w:sz w:val="28"/>
          <w:szCs w:val="28"/>
        </w:rPr>
        <w:t>超1亿</w:t>
      </w:r>
      <w:r>
        <w:rPr>
          <w:rFonts w:ascii="宋体" w:hAnsi="宋体" w:cs="宋体"/>
          <w:kern w:val="0"/>
          <w:sz w:val="28"/>
          <w:szCs w:val="28"/>
        </w:rPr>
        <w:t>元，为桐城第一纳税大户。201</w:t>
      </w:r>
      <w:r>
        <w:rPr>
          <w:rFonts w:ascii="宋体" w:hAnsi="宋体" w:cs="宋体" w:hint="eastAsia"/>
          <w:kern w:val="0"/>
          <w:sz w:val="28"/>
          <w:szCs w:val="28"/>
        </w:rPr>
        <w:t>0</w:t>
      </w:r>
      <w:r>
        <w:rPr>
          <w:rFonts w:ascii="宋体" w:hAnsi="宋体" w:cs="宋体"/>
          <w:kern w:val="0"/>
          <w:sz w:val="28"/>
          <w:szCs w:val="28"/>
        </w:rPr>
        <w:t>年、2011</w:t>
      </w:r>
      <w:r w:rsidR="00E37AED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、2012年</w:t>
      </w:r>
      <w:r>
        <w:rPr>
          <w:rFonts w:ascii="宋体" w:hAnsi="宋体" w:cs="宋体" w:hint="eastAsia"/>
          <w:kern w:val="0"/>
          <w:sz w:val="28"/>
          <w:szCs w:val="28"/>
        </w:rPr>
        <w:t>、2013年、2014年</w:t>
      </w:r>
      <w:r>
        <w:rPr>
          <w:rFonts w:ascii="宋体" w:hAnsi="宋体" w:cs="宋体"/>
          <w:kern w:val="0"/>
          <w:sz w:val="28"/>
          <w:szCs w:val="28"/>
        </w:rPr>
        <w:t>监管评级均为2B级，为全省农</w:t>
      </w:r>
      <w:proofErr w:type="gramStart"/>
      <w:r>
        <w:rPr>
          <w:rFonts w:ascii="宋体" w:hAnsi="宋体" w:cs="宋体"/>
          <w:kern w:val="0"/>
          <w:sz w:val="28"/>
          <w:szCs w:val="28"/>
        </w:rPr>
        <w:t>金系统</w:t>
      </w:r>
      <w:proofErr w:type="gramEnd"/>
      <w:r>
        <w:rPr>
          <w:rFonts w:ascii="宋体" w:hAnsi="宋体" w:cs="宋体"/>
          <w:kern w:val="0"/>
          <w:sz w:val="28"/>
          <w:szCs w:val="28"/>
        </w:rPr>
        <w:t>83家行社中最高级别的</w:t>
      </w:r>
      <w:r>
        <w:rPr>
          <w:rFonts w:ascii="宋体" w:hAnsi="宋体" w:cs="宋体" w:hint="eastAsia"/>
          <w:kern w:val="0"/>
          <w:sz w:val="28"/>
          <w:szCs w:val="28"/>
        </w:rPr>
        <w:t>两</w:t>
      </w:r>
      <w:r>
        <w:rPr>
          <w:rFonts w:ascii="宋体" w:hAnsi="宋体" w:cs="宋体"/>
          <w:kern w:val="0"/>
          <w:sz w:val="28"/>
          <w:szCs w:val="28"/>
        </w:rPr>
        <w:t>家农村合作金融机构之一。</w:t>
      </w:r>
      <w:r>
        <w:rPr>
          <w:rFonts w:ascii="宋体" w:hAnsi="宋体" w:cs="宋体" w:hint="eastAsia"/>
          <w:kern w:val="0"/>
          <w:sz w:val="28"/>
          <w:szCs w:val="28"/>
        </w:rPr>
        <w:t>我行</w:t>
      </w:r>
      <w:r>
        <w:rPr>
          <w:rFonts w:ascii="宋体" w:hAnsi="宋体" w:cs="宋体"/>
          <w:kern w:val="0"/>
          <w:sz w:val="28"/>
          <w:szCs w:val="28"/>
        </w:rPr>
        <w:t>将忠实履行“富民惠农、润泽万家”的企业使命，树立“敏思锐行、精益求精”的经营理念，</w:t>
      </w:r>
      <w:proofErr w:type="gramStart"/>
      <w:r>
        <w:rPr>
          <w:rFonts w:ascii="宋体" w:hAnsi="宋体" w:cs="宋体"/>
          <w:kern w:val="0"/>
          <w:sz w:val="28"/>
          <w:szCs w:val="28"/>
        </w:rPr>
        <w:t>践行</w:t>
      </w:r>
      <w:proofErr w:type="gramEnd"/>
      <w:r>
        <w:rPr>
          <w:rFonts w:ascii="宋体" w:hAnsi="宋体" w:cs="宋体"/>
          <w:kern w:val="0"/>
          <w:sz w:val="28"/>
          <w:szCs w:val="28"/>
        </w:rPr>
        <w:t>“知心知意、知彰知微”的服务理念，致力打造最具人文关怀的品质银行，为农村经济社会发展</w:t>
      </w:r>
      <w:proofErr w:type="gramStart"/>
      <w:r>
        <w:rPr>
          <w:rFonts w:ascii="宋体" w:hAnsi="宋体" w:cs="宋体"/>
          <w:kern w:val="0"/>
          <w:sz w:val="28"/>
          <w:szCs w:val="28"/>
        </w:rPr>
        <w:t>作出</w:t>
      </w:r>
      <w:proofErr w:type="gramEnd"/>
      <w:r>
        <w:rPr>
          <w:rFonts w:ascii="宋体" w:hAnsi="宋体" w:cs="宋体"/>
          <w:kern w:val="0"/>
          <w:sz w:val="28"/>
          <w:szCs w:val="28"/>
        </w:rPr>
        <w:t>新的更大的贡献。</w:t>
      </w:r>
    </w:p>
    <w:p w:rsidR="006B6645" w:rsidRDefault="00B63DDC">
      <w:pPr>
        <w:ind w:firstLineChars="200" w:firstLine="560"/>
        <w:rPr>
          <w:rFonts w:ascii="宋体" w:hAnsi="宋体" w:cs="Arial"/>
          <w:sz w:val="28"/>
          <w:szCs w:val="28"/>
        </w:rPr>
      </w:pPr>
      <w:r>
        <w:rPr>
          <w:rFonts w:ascii="宋体" w:hAnsi="宋体" w:cs="Times New Roman" w:hint="eastAsia"/>
          <w:sz w:val="28"/>
          <w:szCs w:val="28"/>
        </w:rPr>
        <w:t>因业务发展需要，</w:t>
      </w:r>
      <w:proofErr w:type="gramStart"/>
      <w:r>
        <w:rPr>
          <w:rFonts w:ascii="宋体" w:hAnsi="宋体" w:cs="Times New Roman" w:hint="eastAsia"/>
          <w:sz w:val="28"/>
          <w:szCs w:val="28"/>
        </w:rPr>
        <w:t>我行</w:t>
      </w:r>
      <w:r>
        <w:rPr>
          <w:rFonts w:ascii="宋体" w:hAnsi="宋体" w:cs="Arial" w:hint="eastAsia"/>
          <w:sz w:val="28"/>
          <w:szCs w:val="28"/>
        </w:rPr>
        <w:t>现面向</w:t>
      </w:r>
      <w:proofErr w:type="gramEnd"/>
      <w:r>
        <w:rPr>
          <w:rFonts w:ascii="宋体" w:hAnsi="宋体" w:cs="Arial" w:hint="eastAsia"/>
          <w:sz w:val="28"/>
          <w:szCs w:val="28"/>
        </w:rPr>
        <w:t>社会公开招聘管理岗员工1-2名，普通员工5名</w:t>
      </w:r>
      <w:r w:rsidR="00515B76">
        <w:rPr>
          <w:rFonts w:ascii="宋体" w:hAnsi="宋体" w:cs="Arial" w:hint="eastAsia"/>
          <w:sz w:val="28"/>
          <w:szCs w:val="28"/>
        </w:rPr>
        <w:t>。工作地点：天长市</w:t>
      </w:r>
      <w:r>
        <w:rPr>
          <w:rFonts w:ascii="宋体" w:hAnsi="宋体" w:cs="Arial" w:hint="eastAsia"/>
          <w:sz w:val="28"/>
          <w:szCs w:val="28"/>
        </w:rPr>
        <w:t>。</w:t>
      </w:r>
    </w:p>
    <w:p w:rsidR="006B6645" w:rsidRDefault="00B63DDC">
      <w:pPr>
        <w:ind w:firstLineChars="200" w:firstLine="562"/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 w:cs="Times New Roman" w:hint="eastAsia"/>
          <w:b/>
          <w:sz w:val="28"/>
          <w:szCs w:val="28"/>
        </w:rPr>
        <w:t xml:space="preserve">一、报考条件 </w:t>
      </w:r>
    </w:p>
    <w:p w:rsidR="006B6645" w:rsidRDefault="00B63DDC">
      <w:pPr>
        <w:ind w:firstLineChars="200" w:firstLine="536"/>
        <w:rPr>
          <w:rFonts w:ascii="宋体" w:hAnsi="宋体"/>
          <w:spacing w:val="-6"/>
          <w:sz w:val="28"/>
          <w:szCs w:val="28"/>
        </w:rPr>
      </w:pPr>
      <w:r>
        <w:rPr>
          <w:rFonts w:ascii="宋体" w:hAnsi="宋体" w:hint="eastAsia"/>
          <w:spacing w:val="-6"/>
          <w:sz w:val="28"/>
          <w:szCs w:val="28"/>
        </w:rPr>
        <w:lastRenderedPageBreak/>
        <w:t>（一）副行长</w:t>
      </w:r>
    </w:p>
    <w:p w:rsidR="006B6645" w:rsidRDefault="00B63DDC">
      <w:pPr>
        <w:ind w:firstLineChars="200" w:firstLine="536"/>
        <w:rPr>
          <w:rFonts w:ascii="宋体" w:hAnsi="宋体"/>
          <w:spacing w:val="-6"/>
          <w:sz w:val="28"/>
          <w:szCs w:val="28"/>
        </w:rPr>
      </w:pPr>
      <w:r>
        <w:rPr>
          <w:rFonts w:ascii="宋体" w:hAnsi="宋体" w:hint="eastAsia"/>
          <w:spacing w:val="-6"/>
          <w:sz w:val="28"/>
          <w:szCs w:val="28"/>
        </w:rPr>
        <w:t>1、担任天长</w:t>
      </w:r>
      <w:r w:rsidR="00F638F7">
        <w:rPr>
          <w:rFonts w:ascii="宋体" w:hAnsi="宋体" w:hint="eastAsia"/>
          <w:spacing w:val="-6"/>
          <w:sz w:val="28"/>
          <w:szCs w:val="28"/>
        </w:rPr>
        <w:t>市</w:t>
      </w:r>
      <w:r>
        <w:rPr>
          <w:rFonts w:ascii="宋体" w:hAnsi="宋体" w:hint="eastAsia"/>
          <w:spacing w:val="-6"/>
          <w:sz w:val="28"/>
          <w:szCs w:val="28"/>
        </w:rPr>
        <w:t>商业银行部门经理以上及相应的职务人员；</w:t>
      </w:r>
    </w:p>
    <w:p w:rsidR="006B6645" w:rsidRDefault="00B63DDC">
      <w:pPr>
        <w:ind w:firstLineChars="200" w:firstLine="536"/>
        <w:rPr>
          <w:rFonts w:ascii="宋体" w:hAnsi="宋体"/>
          <w:spacing w:val="-6"/>
          <w:sz w:val="28"/>
          <w:szCs w:val="28"/>
        </w:rPr>
      </w:pPr>
      <w:r>
        <w:rPr>
          <w:rFonts w:ascii="宋体" w:hAnsi="宋体" w:hint="eastAsia"/>
          <w:spacing w:val="-6"/>
          <w:sz w:val="28"/>
          <w:szCs w:val="28"/>
        </w:rPr>
        <w:t>2、以上职务任职需二年以上；</w:t>
      </w:r>
    </w:p>
    <w:p w:rsidR="006B6645" w:rsidRDefault="00B63DDC">
      <w:pPr>
        <w:ind w:firstLineChars="200" w:firstLine="536"/>
        <w:rPr>
          <w:rFonts w:ascii="宋体" w:hAnsi="宋体"/>
          <w:spacing w:val="-6"/>
          <w:sz w:val="28"/>
          <w:szCs w:val="28"/>
        </w:rPr>
      </w:pPr>
      <w:r>
        <w:rPr>
          <w:rFonts w:ascii="宋体" w:hAnsi="宋体" w:hint="eastAsia"/>
          <w:spacing w:val="-6"/>
          <w:sz w:val="28"/>
          <w:szCs w:val="28"/>
        </w:rPr>
        <w:t>3、全日制大学专科以上学历，年龄40周岁以下（条件较好的，年龄可适当放宽到45周岁以下）；</w:t>
      </w:r>
    </w:p>
    <w:p w:rsidR="006B6645" w:rsidRDefault="00B63DDC">
      <w:pPr>
        <w:ind w:firstLineChars="200" w:firstLine="536"/>
        <w:rPr>
          <w:rFonts w:ascii="宋体" w:hAnsi="宋体" w:cs="Times New Roman"/>
          <w:spacing w:val="-6"/>
          <w:sz w:val="28"/>
          <w:szCs w:val="28"/>
        </w:rPr>
      </w:pPr>
      <w:r>
        <w:rPr>
          <w:rFonts w:ascii="宋体" w:hAnsi="宋体" w:cs="Times New Roman" w:hint="eastAsia"/>
          <w:spacing w:val="-6"/>
          <w:sz w:val="28"/>
          <w:szCs w:val="28"/>
        </w:rPr>
        <w:t>4、天长市本地户口。</w:t>
      </w:r>
    </w:p>
    <w:p w:rsidR="006B6645" w:rsidRDefault="00B63DDC">
      <w:pPr>
        <w:ind w:firstLineChars="200" w:firstLine="536"/>
        <w:rPr>
          <w:rFonts w:ascii="宋体" w:hAnsi="宋体" w:cs="Times New Roman"/>
          <w:spacing w:val="-6"/>
          <w:sz w:val="28"/>
          <w:szCs w:val="28"/>
        </w:rPr>
      </w:pPr>
      <w:r>
        <w:rPr>
          <w:rFonts w:ascii="宋体" w:hAnsi="宋体" w:cs="Times New Roman" w:hint="eastAsia"/>
          <w:spacing w:val="-6"/>
          <w:sz w:val="28"/>
          <w:szCs w:val="28"/>
        </w:rPr>
        <w:t>（二）普通员工</w:t>
      </w:r>
    </w:p>
    <w:p w:rsidR="006B6645" w:rsidRDefault="00B63DDC">
      <w:pPr>
        <w:ind w:firstLineChars="200" w:firstLine="536"/>
        <w:rPr>
          <w:rFonts w:ascii="宋体" w:hAnsi="宋体" w:cs="Times New Roman"/>
          <w:spacing w:val="-6"/>
          <w:sz w:val="28"/>
          <w:szCs w:val="28"/>
        </w:rPr>
      </w:pPr>
      <w:r>
        <w:rPr>
          <w:rFonts w:ascii="宋体" w:hAnsi="宋体" w:cs="Times New Roman" w:hint="eastAsia"/>
          <w:spacing w:val="-6"/>
          <w:sz w:val="28"/>
          <w:szCs w:val="28"/>
        </w:rPr>
        <w:t>1、有良好的政治素质和思想品德，遵纪守法，诚实守信，无不良记录；</w:t>
      </w:r>
    </w:p>
    <w:p w:rsidR="006B6645" w:rsidRDefault="00B63DDC">
      <w:pPr>
        <w:ind w:firstLineChars="200" w:firstLine="536"/>
        <w:rPr>
          <w:rFonts w:ascii="宋体" w:hAnsi="宋体" w:cs="Times New Roman"/>
          <w:spacing w:val="-6"/>
          <w:sz w:val="28"/>
          <w:szCs w:val="28"/>
        </w:rPr>
      </w:pPr>
      <w:r>
        <w:rPr>
          <w:rFonts w:ascii="宋体" w:hAnsi="宋体" w:cs="Times New Roman" w:hint="eastAsia"/>
          <w:spacing w:val="-6"/>
          <w:sz w:val="28"/>
          <w:szCs w:val="28"/>
        </w:rPr>
        <w:t>2、认同安徽农</w:t>
      </w:r>
      <w:proofErr w:type="gramStart"/>
      <w:r>
        <w:rPr>
          <w:rFonts w:ascii="宋体" w:hAnsi="宋体" w:cs="Times New Roman" w:hint="eastAsia"/>
          <w:spacing w:val="-6"/>
          <w:sz w:val="28"/>
          <w:szCs w:val="28"/>
        </w:rPr>
        <w:t>金企业</w:t>
      </w:r>
      <w:proofErr w:type="gramEnd"/>
      <w:r>
        <w:rPr>
          <w:rFonts w:ascii="宋体" w:hAnsi="宋体" w:cs="Times New Roman" w:hint="eastAsia"/>
          <w:spacing w:val="-6"/>
          <w:sz w:val="28"/>
          <w:szCs w:val="28"/>
        </w:rPr>
        <w:t>文化，热爱农村金融事业；</w:t>
      </w:r>
    </w:p>
    <w:p w:rsidR="006B6645" w:rsidRDefault="00B63DDC">
      <w:pPr>
        <w:ind w:firstLineChars="150" w:firstLine="402"/>
        <w:rPr>
          <w:rFonts w:ascii="宋体" w:hAnsi="宋体" w:cs="Times New Roman"/>
          <w:spacing w:val="-6"/>
          <w:sz w:val="28"/>
          <w:szCs w:val="28"/>
        </w:rPr>
      </w:pPr>
      <w:r>
        <w:rPr>
          <w:rFonts w:ascii="宋体" w:hAnsi="宋体" w:cs="Times New Roman" w:hint="eastAsia"/>
          <w:spacing w:val="-6"/>
          <w:sz w:val="28"/>
          <w:szCs w:val="28"/>
        </w:rPr>
        <w:t xml:space="preserve"> 3、有事业心、进取心，开拓创新意识强，在校学习成绩优良；</w:t>
      </w:r>
    </w:p>
    <w:p w:rsidR="006B6645" w:rsidRDefault="00B63DDC">
      <w:pPr>
        <w:ind w:firstLineChars="200" w:firstLine="536"/>
        <w:rPr>
          <w:rFonts w:ascii="宋体" w:hAnsi="宋体" w:cs="Times New Roman"/>
          <w:spacing w:val="-6"/>
          <w:sz w:val="28"/>
          <w:szCs w:val="28"/>
        </w:rPr>
      </w:pPr>
      <w:r>
        <w:rPr>
          <w:rFonts w:ascii="宋体" w:hAnsi="宋体" w:cs="Times New Roman" w:hint="eastAsia"/>
          <w:spacing w:val="-6"/>
          <w:sz w:val="28"/>
          <w:szCs w:val="28"/>
        </w:rPr>
        <w:t>4、身体健康，五官端正；</w:t>
      </w:r>
    </w:p>
    <w:p w:rsidR="006B6645" w:rsidRDefault="00B63DDC">
      <w:pPr>
        <w:widowControl/>
        <w:spacing w:line="378" w:lineRule="atLeast"/>
        <w:ind w:firstLineChars="200" w:firstLine="53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Times New Roman" w:hint="eastAsia"/>
          <w:spacing w:val="-6"/>
          <w:sz w:val="28"/>
          <w:szCs w:val="28"/>
        </w:rPr>
        <w:t>5、年龄在25周岁以下(1990年5月1日以后出生)，</w:t>
      </w:r>
      <w:r>
        <w:rPr>
          <w:rFonts w:ascii="宋体" w:hAnsi="宋体" w:cs="宋体" w:hint="eastAsia"/>
          <w:kern w:val="0"/>
          <w:sz w:val="28"/>
          <w:szCs w:val="28"/>
        </w:rPr>
        <w:t>硕士研究生及以上学历或有2年以上银行工作经历者年龄可放宽28周岁以下（1987年5月1日以后出生）</w:t>
      </w:r>
      <w:r>
        <w:rPr>
          <w:rFonts w:ascii="宋体" w:hAnsi="宋体" w:cs="Times New Roman" w:hint="eastAsia"/>
          <w:spacing w:val="-6"/>
          <w:sz w:val="28"/>
          <w:szCs w:val="28"/>
        </w:rPr>
        <w:t>；</w:t>
      </w:r>
    </w:p>
    <w:p w:rsidR="006B6645" w:rsidRDefault="00B63DDC">
      <w:pPr>
        <w:ind w:firstLineChars="200" w:firstLine="536"/>
        <w:rPr>
          <w:rFonts w:ascii="宋体" w:hAnsi="宋体" w:cs="Times New Roman"/>
          <w:spacing w:val="-6"/>
          <w:sz w:val="28"/>
          <w:szCs w:val="28"/>
        </w:rPr>
      </w:pPr>
      <w:r>
        <w:rPr>
          <w:rFonts w:ascii="宋体" w:hAnsi="宋体" w:cs="Times New Roman" w:hint="eastAsia"/>
          <w:spacing w:val="-6"/>
          <w:sz w:val="28"/>
          <w:szCs w:val="28"/>
        </w:rPr>
        <w:t>6、符合以下最低学历及专业要求：</w:t>
      </w:r>
    </w:p>
    <w:p w:rsidR="006B6645" w:rsidRDefault="00B63DDC">
      <w:pPr>
        <w:ind w:firstLineChars="200" w:firstLine="536"/>
        <w:rPr>
          <w:rFonts w:ascii="宋体" w:hAnsi="宋体" w:cs="Times New Roman"/>
          <w:spacing w:val="-6"/>
          <w:sz w:val="28"/>
          <w:szCs w:val="28"/>
        </w:rPr>
      </w:pPr>
      <w:r>
        <w:rPr>
          <w:rFonts w:ascii="宋体" w:hAnsi="宋体" w:hint="eastAsia"/>
          <w:spacing w:val="-6"/>
          <w:sz w:val="28"/>
          <w:szCs w:val="28"/>
        </w:rPr>
        <w:t>初始学历为</w:t>
      </w:r>
      <w:r>
        <w:rPr>
          <w:rFonts w:ascii="宋体" w:hAnsi="宋体" w:cs="宋体" w:hint="eastAsia"/>
          <w:kern w:val="0"/>
          <w:sz w:val="28"/>
          <w:szCs w:val="28"/>
        </w:rPr>
        <w:t>普通高等院校全日制统招的本科及以上学历（不含定向委培、各类成人教育、网络远程教育、自学考试及其他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非全国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统招毕业生）</w:t>
      </w:r>
      <w:r>
        <w:rPr>
          <w:rFonts w:ascii="宋体" w:hAnsi="宋体" w:cs="Times New Roman" w:hint="eastAsia"/>
          <w:spacing w:val="-6"/>
          <w:sz w:val="28"/>
          <w:szCs w:val="28"/>
        </w:rPr>
        <w:t>，本科学历所学专业为金融、会计、工商管理、经济管理、市场营销、法律、计算机等相关专业，硕士研究生及以上学历者不限定所学专业；</w:t>
      </w:r>
    </w:p>
    <w:p w:rsidR="006B6645" w:rsidRDefault="00B63DDC">
      <w:pPr>
        <w:ind w:firstLineChars="200" w:firstLine="536"/>
        <w:rPr>
          <w:rFonts w:ascii="宋体" w:hAnsi="宋体" w:cs="Times New Roman"/>
          <w:spacing w:val="-6"/>
          <w:sz w:val="28"/>
          <w:szCs w:val="28"/>
        </w:rPr>
      </w:pPr>
      <w:r>
        <w:rPr>
          <w:rFonts w:ascii="宋体" w:hAnsi="宋体" w:cs="Times New Roman" w:hint="eastAsia"/>
          <w:spacing w:val="-6"/>
          <w:sz w:val="28"/>
          <w:szCs w:val="28"/>
        </w:rPr>
        <w:t>7、天长市本地户口。</w:t>
      </w:r>
    </w:p>
    <w:p w:rsidR="006B6645" w:rsidRDefault="00A92040">
      <w:pPr>
        <w:ind w:firstLineChars="200" w:firstLine="562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二</w:t>
      </w:r>
      <w:r w:rsidR="00B63DDC">
        <w:rPr>
          <w:rFonts w:ascii="宋体" w:hAnsi="宋体" w:cs="宋体" w:hint="eastAsia"/>
          <w:b/>
          <w:bCs/>
          <w:kern w:val="0"/>
          <w:sz w:val="28"/>
          <w:szCs w:val="28"/>
        </w:rPr>
        <w:t>、招聘程序及方法</w:t>
      </w:r>
    </w:p>
    <w:p w:rsidR="006B6645" w:rsidRDefault="00B63DDC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招聘工作坚持“公平、平等、择优”原则，包括报名、笔试(管理岗员工免笔试)、面试、体检、政审和聘用等环节。 </w:t>
      </w:r>
    </w:p>
    <w:p w:rsidR="006B6645" w:rsidRDefault="00B63DDC">
      <w:pPr>
        <w:widowControl/>
        <w:ind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（一）报名</w:t>
      </w:r>
    </w:p>
    <w:p w:rsidR="006B6645" w:rsidRDefault="00B63DDC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1、管理岗员工报考者请将个人简介（至少包括个人基本信息、手机号码、工作经历等）、身份证、毕业证、学位证、银行从业证明（任职文件等材料）等原件进行现场审查。初审通过后，我行将通知参加面试。</w:t>
      </w:r>
    </w:p>
    <w:p w:rsidR="006B6645" w:rsidRDefault="00B63DDC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2、普通员工招聘采取现场报名形式，应聘者请带本人二代身份证、毕业证书（就业推荐表）、学位证原件等进行现场审查。 </w:t>
      </w:r>
    </w:p>
    <w:p w:rsidR="006B6645" w:rsidRDefault="00B63DDC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（1）报名时间：</w:t>
      </w:r>
      <w:r>
        <w:rPr>
          <w:rFonts w:ascii="宋体" w:hAnsi="宋体" w:cs="宋体" w:hint="eastAsia"/>
          <w:bCs/>
          <w:kern w:val="0"/>
          <w:sz w:val="28"/>
          <w:szCs w:val="28"/>
        </w:rPr>
        <w:t>2015年</w:t>
      </w:r>
      <w:r w:rsidR="00F638F7">
        <w:rPr>
          <w:rFonts w:ascii="宋体" w:hAnsi="宋体" w:cs="宋体" w:hint="eastAsia"/>
          <w:bCs/>
          <w:kern w:val="0"/>
          <w:sz w:val="28"/>
          <w:szCs w:val="28"/>
        </w:rPr>
        <w:t>6</w:t>
      </w:r>
      <w:r>
        <w:rPr>
          <w:rFonts w:ascii="宋体" w:hAnsi="宋体" w:cs="宋体" w:hint="eastAsia"/>
          <w:bCs/>
          <w:kern w:val="0"/>
          <w:sz w:val="28"/>
          <w:szCs w:val="28"/>
        </w:rPr>
        <w:t>月</w:t>
      </w:r>
      <w:r w:rsidR="00194429">
        <w:rPr>
          <w:rFonts w:ascii="宋体" w:hAnsi="宋体" w:cs="宋体" w:hint="eastAsia"/>
          <w:bCs/>
          <w:kern w:val="0"/>
          <w:sz w:val="28"/>
          <w:szCs w:val="28"/>
        </w:rPr>
        <w:t>8</w:t>
      </w:r>
      <w:r>
        <w:rPr>
          <w:rFonts w:ascii="宋体" w:hAnsi="宋体" w:cs="宋体" w:hint="eastAsia"/>
          <w:bCs/>
          <w:kern w:val="0"/>
          <w:sz w:val="28"/>
          <w:szCs w:val="28"/>
        </w:rPr>
        <w:t>日—6月</w:t>
      </w:r>
      <w:r w:rsidR="00F638F7">
        <w:rPr>
          <w:rFonts w:ascii="宋体" w:hAnsi="宋体" w:cs="宋体" w:hint="eastAsia"/>
          <w:bCs/>
          <w:kern w:val="0"/>
          <w:sz w:val="28"/>
          <w:szCs w:val="28"/>
        </w:rPr>
        <w:t>1</w:t>
      </w:r>
      <w:r w:rsidR="00194429">
        <w:rPr>
          <w:rFonts w:ascii="宋体" w:hAnsi="宋体" w:cs="宋体" w:hint="eastAsia"/>
          <w:bCs/>
          <w:kern w:val="0"/>
          <w:sz w:val="28"/>
          <w:szCs w:val="28"/>
        </w:rPr>
        <w:t>8</w:t>
      </w:r>
      <w:r>
        <w:rPr>
          <w:rFonts w:ascii="宋体" w:hAnsi="宋体" w:cs="宋体" w:hint="eastAsia"/>
          <w:bCs/>
          <w:kern w:val="0"/>
          <w:sz w:val="28"/>
          <w:szCs w:val="28"/>
        </w:rPr>
        <w:t>日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6B6645" w:rsidRDefault="00B63DDC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（2）报名地点电话：</w:t>
      </w:r>
    </w:p>
    <w:p w:rsidR="006B6645" w:rsidRDefault="00FD04B3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报名</w:t>
      </w:r>
      <w:r w:rsidR="00B63DDC">
        <w:rPr>
          <w:rFonts w:ascii="宋体" w:hAnsi="宋体" w:cs="宋体" w:hint="eastAsia"/>
          <w:kern w:val="0"/>
          <w:sz w:val="28"/>
          <w:szCs w:val="28"/>
        </w:rPr>
        <w:t>地址：安徽省天长市广陵中路1号金太阳老年公寓办公楼；</w:t>
      </w:r>
    </w:p>
    <w:p w:rsidR="006B6645" w:rsidRDefault="00B63DDC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联系电话：</w:t>
      </w:r>
      <w:r w:rsidR="00174578">
        <w:rPr>
          <w:rFonts w:ascii="宋体" w:hAnsi="宋体" w:cs="宋体" w:hint="eastAsia"/>
          <w:kern w:val="0"/>
          <w:sz w:val="28"/>
          <w:szCs w:val="28"/>
        </w:rPr>
        <w:t>15056461895 程先生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6B6645" w:rsidRDefault="00B63DDC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（3）资格审查：现场进行资格审查；</w:t>
      </w:r>
    </w:p>
    <w:p w:rsidR="006B6645" w:rsidRDefault="00B63DDC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（4）考试缴费：本次考试考生按100元/人进行缴费；</w:t>
      </w:r>
    </w:p>
    <w:p w:rsidR="006B6645" w:rsidRDefault="00B63DDC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（5）准考证领取时间：届时会以电话或短信形式通知，请保持手机畅通，并注意查看。 </w:t>
      </w:r>
    </w:p>
    <w:p w:rsidR="006B6645" w:rsidRDefault="00B63DDC">
      <w:pPr>
        <w:widowControl/>
        <w:ind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（二）笔试</w:t>
      </w:r>
    </w:p>
    <w:p w:rsidR="006B6645" w:rsidRDefault="00B63DDC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笔试时间及地点：详见准考证。</w:t>
      </w:r>
    </w:p>
    <w:p w:rsidR="006B6645" w:rsidRDefault="00B63DDC">
      <w:pPr>
        <w:widowControl/>
        <w:ind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（三）资格复审与面试</w:t>
      </w:r>
    </w:p>
    <w:p w:rsidR="006B6645" w:rsidRDefault="00B63DDC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1、本行将组织资格复审和面试，资格复审不合格的，取消面试资格；通过资格复审的，由本行通知统一参加面试。相关审核资料要求原件并提供复印件，复印件本行予以保密，请自留底稿，恕不退还；</w:t>
      </w:r>
    </w:p>
    <w:p w:rsidR="006B6645" w:rsidRDefault="00B63DDC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2、笔试成绩公布后，本行按1：1.5比例从高分到低分的顺序通知报考人员参加面试；</w:t>
      </w:r>
    </w:p>
    <w:p w:rsidR="006B6645" w:rsidRDefault="00B63DDC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3、面试结束后，将入围面试人员成绩进行公示（公示内容为准考证号、姓名、笔试成绩、本次最低入围分数线）；</w:t>
      </w:r>
    </w:p>
    <w:p w:rsidR="006B6645" w:rsidRDefault="00B63DDC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4、本行按照笔试成绩占50%、面试成绩占50%的比例统计报考人员综合成绩，并按综合成绩从高分到低分的顺序确定拟录用人员。</w:t>
      </w:r>
    </w:p>
    <w:p w:rsidR="006B6645" w:rsidRDefault="00B63DDC">
      <w:pPr>
        <w:widowControl/>
        <w:ind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（四）体检和政审</w:t>
      </w:r>
    </w:p>
    <w:p w:rsidR="006B6645" w:rsidRDefault="00B63DDC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</w:t>
      </w:r>
      <w:r w:rsidR="00EE3A03"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本行对拟录用人员组织体检和政审。不合格者取消录用资格，空缺可按成绩依次递补；</w:t>
      </w:r>
    </w:p>
    <w:p w:rsidR="006B6645" w:rsidRDefault="00B63DDC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</w:t>
      </w:r>
      <w:r w:rsidR="00EE3A03"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本行对体检、政审合格的报考人员进行公示，公示时间为7天；</w:t>
      </w:r>
    </w:p>
    <w:p w:rsidR="006B6645" w:rsidRDefault="00B63DDC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</w:t>
      </w:r>
      <w:r w:rsidR="00EE3A03"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对公示无异议的报考人员，由省联社统一组织为期10天以上的岗前培训，培训结束时进行考试、考核，对考试、考核合格人员正式办理申报录用手续，并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予报销培训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费用，对考试或考核不合格人员取消其录用资格，培训费用自己承担。</w:t>
      </w:r>
    </w:p>
    <w:p w:rsidR="006B6645" w:rsidRDefault="00B63DDC">
      <w:pPr>
        <w:widowControl/>
        <w:ind w:firstLineChars="200" w:firstLine="562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（五）审核和审批</w:t>
      </w:r>
    </w:p>
    <w:p w:rsidR="006B6645" w:rsidRDefault="00B63DDC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</w:t>
      </w:r>
      <w:r w:rsidR="00EE3A03"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 w:hint="eastAsia"/>
          <w:bCs/>
          <w:kern w:val="0"/>
          <w:sz w:val="28"/>
          <w:szCs w:val="28"/>
        </w:rPr>
        <w:t>本行</w:t>
      </w:r>
      <w:r>
        <w:rPr>
          <w:rFonts w:ascii="宋体" w:hAnsi="宋体" w:cs="宋体" w:hint="eastAsia"/>
          <w:kern w:val="0"/>
          <w:sz w:val="28"/>
          <w:szCs w:val="28"/>
        </w:rPr>
        <w:t>对审核符合条件、公示无异议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且培训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合格的报考人员，正式行文上报省联社审批。</w:t>
      </w:r>
    </w:p>
    <w:p w:rsidR="006B6645" w:rsidRDefault="00B63DDC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2</w:t>
      </w:r>
      <w:r w:rsidR="00EE3A03">
        <w:rPr>
          <w:rFonts w:ascii="宋体" w:hAnsi="宋体" w:cs="宋体" w:hint="eastAsia"/>
          <w:kern w:val="0"/>
          <w:sz w:val="28"/>
          <w:szCs w:val="28"/>
        </w:rPr>
        <w:t>、</w:t>
      </w:r>
      <w:bookmarkStart w:id="0" w:name="_GoBack"/>
      <w:bookmarkEnd w:id="0"/>
      <w:r>
        <w:rPr>
          <w:rFonts w:ascii="宋体" w:hAnsi="宋体" w:cs="宋体" w:hint="eastAsia"/>
          <w:kern w:val="0"/>
          <w:sz w:val="28"/>
          <w:szCs w:val="28"/>
        </w:rPr>
        <w:t xml:space="preserve">本行按省联社批复办理聘用手续。录用人员工资、福利待遇按本行有关规定执行。被聘用人员如不服从分配或不愿签订劳动合同，本行有权不聘或解聘。 </w:t>
      </w:r>
    </w:p>
    <w:p w:rsidR="006B6645" w:rsidRDefault="00597705">
      <w:pPr>
        <w:widowControl/>
        <w:ind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三</w:t>
      </w:r>
      <w:r w:rsidR="00B63DDC">
        <w:rPr>
          <w:rFonts w:ascii="宋体" w:hAnsi="宋体" w:cs="宋体" w:hint="eastAsia"/>
          <w:b/>
          <w:bCs/>
          <w:kern w:val="0"/>
          <w:sz w:val="28"/>
          <w:szCs w:val="28"/>
        </w:rPr>
        <w:t>、注意事项</w:t>
      </w:r>
    </w:p>
    <w:p w:rsidR="006B6645" w:rsidRDefault="00B63DDC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1、报名人数需达到笔试开考比例，开考比例下限为1:3，报名结束后，达不到开考比例的招聘类别，减少招聘计划，直至达到开考比例。减少招聘计划仍不能达到开考比例的，取消该招聘计划。 </w:t>
      </w:r>
    </w:p>
    <w:p w:rsidR="006B6645" w:rsidRDefault="00B63DDC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2、在各招聘环节，本行会及时通知进入下一环节的报考者，请保持通讯畅通。 </w:t>
      </w:r>
    </w:p>
    <w:p w:rsidR="006B6645" w:rsidRDefault="00B63DDC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3、本次招聘工作接受社会监督。 </w:t>
      </w:r>
    </w:p>
    <w:p w:rsidR="006B6645" w:rsidRDefault="00B63DDC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监督电话：0556-6965823。 </w:t>
      </w:r>
    </w:p>
    <w:p w:rsidR="006B6645" w:rsidRDefault="00B63DDC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本简章由安徽桐城农村商业银行股份有限公司负责解释。 </w:t>
      </w:r>
    </w:p>
    <w:p w:rsidR="006B6645" w:rsidRDefault="00B63DDC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郑重声明：本行招聘考试无指定考试辅导用书。招聘单位不举办、不委托任何机构开办考试辅导培训班。 </w:t>
      </w:r>
    </w:p>
    <w:p w:rsidR="006B6645" w:rsidRDefault="006B6645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 w:rsidR="006B6645" w:rsidRDefault="00B63DDC">
      <w:pPr>
        <w:widowControl/>
        <w:ind w:firstLineChars="1750" w:firstLine="49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二〇一五年</w:t>
      </w:r>
      <w:r w:rsidR="00F638F7">
        <w:rPr>
          <w:rFonts w:ascii="宋体" w:hAnsi="宋体" w:cs="宋体" w:hint="eastAsia"/>
          <w:kern w:val="0"/>
          <w:sz w:val="28"/>
          <w:szCs w:val="28"/>
        </w:rPr>
        <w:t>六月</w:t>
      </w:r>
      <w:r w:rsidR="00194429">
        <w:rPr>
          <w:rFonts w:ascii="宋体" w:hAnsi="宋体" w:cs="宋体" w:hint="eastAsia"/>
          <w:kern w:val="0"/>
          <w:sz w:val="28"/>
          <w:szCs w:val="28"/>
        </w:rPr>
        <w:t>八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6B6645" w:rsidSect="00D71E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74E" w:rsidRDefault="00E9274E" w:rsidP="004372F4">
      <w:r>
        <w:separator/>
      </w:r>
    </w:p>
  </w:endnote>
  <w:endnote w:type="continuationSeparator" w:id="1">
    <w:p w:rsidR="00E9274E" w:rsidRDefault="00E9274E" w:rsidP="00437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74E" w:rsidRDefault="00E9274E" w:rsidP="004372F4">
      <w:r>
        <w:separator/>
      </w:r>
    </w:p>
  </w:footnote>
  <w:footnote w:type="continuationSeparator" w:id="1">
    <w:p w:rsidR="00E9274E" w:rsidRDefault="00E9274E" w:rsidP="00437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8FB"/>
    <w:rsid w:val="00000BAD"/>
    <w:rsid w:val="000103AF"/>
    <w:rsid w:val="000124E3"/>
    <w:rsid w:val="00012C0F"/>
    <w:rsid w:val="00013FF3"/>
    <w:rsid w:val="00015856"/>
    <w:rsid w:val="00017CFF"/>
    <w:rsid w:val="00036121"/>
    <w:rsid w:val="00040A70"/>
    <w:rsid w:val="00042A65"/>
    <w:rsid w:val="00047904"/>
    <w:rsid w:val="0006404F"/>
    <w:rsid w:val="0006775F"/>
    <w:rsid w:val="0007354C"/>
    <w:rsid w:val="0007709E"/>
    <w:rsid w:val="00080D5C"/>
    <w:rsid w:val="00081FDA"/>
    <w:rsid w:val="00086D40"/>
    <w:rsid w:val="00093F21"/>
    <w:rsid w:val="00095FB0"/>
    <w:rsid w:val="000B1D2A"/>
    <w:rsid w:val="000B1DEC"/>
    <w:rsid w:val="000B328F"/>
    <w:rsid w:val="000B4409"/>
    <w:rsid w:val="000B7A33"/>
    <w:rsid w:val="000B7CB2"/>
    <w:rsid w:val="000C73A4"/>
    <w:rsid w:val="000D4FD6"/>
    <w:rsid w:val="00110C8B"/>
    <w:rsid w:val="001229BD"/>
    <w:rsid w:val="00122E16"/>
    <w:rsid w:val="0012593D"/>
    <w:rsid w:val="0013001B"/>
    <w:rsid w:val="00150556"/>
    <w:rsid w:val="00151246"/>
    <w:rsid w:val="00163F39"/>
    <w:rsid w:val="00174578"/>
    <w:rsid w:val="0017627A"/>
    <w:rsid w:val="00177504"/>
    <w:rsid w:val="00180C61"/>
    <w:rsid w:val="0018608E"/>
    <w:rsid w:val="00194429"/>
    <w:rsid w:val="001A56D1"/>
    <w:rsid w:val="001B7E21"/>
    <w:rsid w:val="001D465A"/>
    <w:rsid w:val="001D77DD"/>
    <w:rsid w:val="001E0A1B"/>
    <w:rsid w:val="001E18BA"/>
    <w:rsid w:val="001E678C"/>
    <w:rsid w:val="001E7995"/>
    <w:rsid w:val="00200CF4"/>
    <w:rsid w:val="00206394"/>
    <w:rsid w:val="0022064E"/>
    <w:rsid w:val="00235DB9"/>
    <w:rsid w:val="00246696"/>
    <w:rsid w:val="0025194E"/>
    <w:rsid w:val="00253C92"/>
    <w:rsid w:val="0025481C"/>
    <w:rsid w:val="002607B7"/>
    <w:rsid w:val="00266CCA"/>
    <w:rsid w:val="002728AD"/>
    <w:rsid w:val="002872E1"/>
    <w:rsid w:val="0029413C"/>
    <w:rsid w:val="002B155E"/>
    <w:rsid w:val="002B1E7C"/>
    <w:rsid w:val="002B38F6"/>
    <w:rsid w:val="002B43FA"/>
    <w:rsid w:val="002B55E4"/>
    <w:rsid w:val="002C065F"/>
    <w:rsid w:val="002C2CBD"/>
    <w:rsid w:val="002C31EA"/>
    <w:rsid w:val="002C60A5"/>
    <w:rsid w:val="002D3456"/>
    <w:rsid w:val="002D46F8"/>
    <w:rsid w:val="002D5AFF"/>
    <w:rsid w:val="002D6CBF"/>
    <w:rsid w:val="002E00CC"/>
    <w:rsid w:val="002E04A4"/>
    <w:rsid w:val="002E4B05"/>
    <w:rsid w:val="002F234F"/>
    <w:rsid w:val="00303C5C"/>
    <w:rsid w:val="00304665"/>
    <w:rsid w:val="00311EAA"/>
    <w:rsid w:val="00315DF4"/>
    <w:rsid w:val="00324609"/>
    <w:rsid w:val="00334122"/>
    <w:rsid w:val="00334419"/>
    <w:rsid w:val="003436B2"/>
    <w:rsid w:val="00373BBA"/>
    <w:rsid w:val="00375F06"/>
    <w:rsid w:val="00380F5C"/>
    <w:rsid w:val="0038501F"/>
    <w:rsid w:val="00394722"/>
    <w:rsid w:val="00394DEF"/>
    <w:rsid w:val="003A0285"/>
    <w:rsid w:val="003A63C2"/>
    <w:rsid w:val="003A7D71"/>
    <w:rsid w:val="003B7661"/>
    <w:rsid w:val="003C2407"/>
    <w:rsid w:val="003C2A96"/>
    <w:rsid w:val="003C3F6F"/>
    <w:rsid w:val="003C5B00"/>
    <w:rsid w:val="003C740A"/>
    <w:rsid w:val="003D3C51"/>
    <w:rsid w:val="003E03F8"/>
    <w:rsid w:val="003E528B"/>
    <w:rsid w:val="003F52C9"/>
    <w:rsid w:val="003F6671"/>
    <w:rsid w:val="003F7177"/>
    <w:rsid w:val="003F7E52"/>
    <w:rsid w:val="004116DE"/>
    <w:rsid w:val="0041402D"/>
    <w:rsid w:val="00417610"/>
    <w:rsid w:val="00422A6E"/>
    <w:rsid w:val="00423033"/>
    <w:rsid w:val="004245B1"/>
    <w:rsid w:val="004372F4"/>
    <w:rsid w:val="004417BC"/>
    <w:rsid w:val="004433A0"/>
    <w:rsid w:val="00447E7D"/>
    <w:rsid w:val="00481CAB"/>
    <w:rsid w:val="0048221E"/>
    <w:rsid w:val="0048372B"/>
    <w:rsid w:val="004874FF"/>
    <w:rsid w:val="004A1619"/>
    <w:rsid w:val="004A3DFF"/>
    <w:rsid w:val="004C03FC"/>
    <w:rsid w:val="004C43A0"/>
    <w:rsid w:val="004D146C"/>
    <w:rsid w:val="004E17B9"/>
    <w:rsid w:val="004F78C7"/>
    <w:rsid w:val="00506873"/>
    <w:rsid w:val="00507B5D"/>
    <w:rsid w:val="00515B76"/>
    <w:rsid w:val="00522DCA"/>
    <w:rsid w:val="0052505F"/>
    <w:rsid w:val="0054733B"/>
    <w:rsid w:val="00553883"/>
    <w:rsid w:val="005565DB"/>
    <w:rsid w:val="00564F4B"/>
    <w:rsid w:val="00584289"/>
    <w:rsid w:val="0058563E"/>
    <w:rsid w:val="0059385C"/>
    <w:rsid w:val="00597705"/>
    <w:rsid w:val="005B3D3A"/>
    <w:rsid w:val="005B4197"/>
    <w:rsid w:val="005B6D77"/>
    <w:rsid w:val="005E0AA1"/>
    <w:rsid w:val="005E699A"/>
    <w:rsid w:val="006004DB"/>
    <w:rsid w:val="00603EAD"/>
    <w:rsid w:val="006133E8"/>
    <w:rsid w:val="0062661A"/>
    <w:rsid w:val="006334FA"/>
    <w:rsid w:val="006361BC"/>
    <w:rsid w:val="00636A2C"/>
    <w:rsid w:val="00643212"/>
    <w:rsid w:val="0065109E"/>
    <w:rsid w:val="00654CB1"/>
    <w:rsid w:val="00675116"/>
    <w:rsid w:val="00684078"/>
    <w:rsid w:val="00691D26"/>
    <w:rsid w:val="0069715D"/>
    <w:rsid w:val="006A0C93"/>
    <w:rsid w:val="006A2909"/>
    <w:rsid w:val="006B6645"/>
    <w:rsid w:val="006D1006"/>
    <w:rsid w:val="006E4FAF"/>
    <w:rsid w:val="006F3EFF"/>
    <w:rsid w:val="00701EAF"/>
    <w:rsid w:val="00703444"/>
    <w:rsid w:val="00724DC9"/>
    <w:rsid w:val="00724E03"/>
    <w:rsid w:val="00725D2E"/>
    <w:rsid w:val="00741C8C"/>
    <w:rsid w:val="00754F35"/>
    <w:rsid w:val="00767702"/>
    <w:rsid w:val="00771958"/>
    <w:rsid w:val="0077360E"/>
    <w:rsid w:val="0078588A"/>
    <w:rsid w:val="007941F7"/>
    <w:rsid w:val="007A2DD4"/>
    <w:rsid w:val="007C190A"/>
    <w:rsid w:val="007E231A"/>
    <w:rsid w:val="007F1D70"/>
    <w:rsid w:val="00817440"/>
    <w:rsid w:val="00820E2B"/>
    <w:rsid w:val="00826F77"/>
    <w:rsid w:val="00834C77"/>
    <w:rsid w:val="008401B6"/>
    <w:rsid w:val="00844EF2"/>
    <w:rsid w:val="0084533B"/>
    <w:rsid w:val="008552EE"/>
    <w:rsid w:val="00856977"/>
    <w:rsid w:val="00867131"/>
    <w:rsid w:val="00874745"/>
    <w:rsid w:val="00877771"/>
    <w:rsid w:val="00881A67"/>
    <w:rsid w:val="00881E0C"/>
    <w:rsid w:val="00882E11"/>
    <w:rsid w:val="00896585"/>
    <w:rsid w:val="008A4BA7"/>
    <w:rsid w:val="008C1314"/>
    <w:rsid w:val="008C36F0"/>
    <w:rsid w:val="008C3987"/>
    <w:rsid w:val="008C3C2A"/>
    <w:rsid w:val="008C58DA"/>
    <w:rsid w:val="008C7BDB"/>
    <w:rsid w:val="008D1C97"/>
    <w:rsid w:val="008D5415"/>
    <w:rsid w:val="008E5393"/>
    <w:rsid w:val="008F54F5"/>
    <w:rsid w:val="00905E94"/>
    <w:rsid w:val="00906187"/>
    <w:rsid w:val="00917CE6"/>
    <w:rsid w:val="00921FFD"/>
    <w:rsid w:val="00931206"/>
    <w:rsid w:val="009424FE"/>
    <w:rsid w:val="009453F5"/>
    <w:rsid w:val="00945C36"/>
    <w:rsid w:val="00966F44"/>
    <w:rsid w:val="00967B50"/>
    <w:rsid w:val="00981442"/>
    <w:rsid w:val="00981510"/>
    <w:rsid w:val="00982333"/>
    <w:rsid w:val="00995ACC"/>
    <w:rsid w:val="00997DF2"/>
    <w:rsid w:val="009B229E"/>
    <w:rsid w:val="009C1E95"/>
    <w:rsid w:val="009C2EC0"/>
    <w:rsid w:val="009C3D3F"/>
    <w:rsid w:val="009D6B2C"/>
    <w:rsid w:val="009E4A1F"/>
    <w:rsid w:val="009E55F5"/>
    <w:rsid w:val="009E5907"/>
    <w:rsid w:val="009F4F02"/>
    <w:rsid w:val="00A032C7"/>
    <w:rsid w:val="00A03A5A"/>
    <w:rsid w:val="00A160E0"/>
    <w:rsid w:val="00A22DA1"/>
    <w:rsid w:val="00A448D7"/>
    <w:rsid w:val="00A463DC"/>
    <w:rsid w:val="00A5770E"/>
    <w:rsid w:val="00A66909"/>
    <w:rsid w:val="00A67671"/>
    <w:rsid w:val="00A71F08"/>
    <w:rsid w:val="00A73276"/>
    <w:rsid w:val="00A809B4"/>
    <w:rsid w:val="00A826BD"/>
    <w:rsid w:val="00A92040"/>
    <w:rsid w:val="00A95031"/>
    <w:rsid w:val="00A9727B"/>
    <w:rsid w:val="00AA70DF"/>
    <w:rsid w:val="00AB48B5"/>
    <w:rsid w:val="00AD0CA9"/>
    <w:rsid w:val="00AD3331"/>
    <w:rsid w:val="00AD548A"/>
    <w:rsid w:val="00AE62FE"/>
    <w:rsid w:val="00B04EEE"/>
    <w:rsid w:val="00B06B2E"/>
    <w:rsid w:val="00B31F22"/>
    <w:rsid w:val="00B3507E"/>
    <w:rsid w:val="00B55A61"/>
    <w:rsid w:val="00B568F2"/>
    <w:rsid w:val="00B57E60"/>
    <w:rsid w:val="00B6355E"/>
    <w:rsid w:val="00B63DDC"/>
    <w:rsid w:val="00B765DC"/>
    <w:rsid w:val="00B8177B"/>
    <w:rsid w:val="00B946F0"/>
    <w:rsid w:val="00B96125"/>
    <w:rsid w:val="00BA5569"/>
    <w:rsid w:val="00BA74F4"/>
    <w:rsid w:val="00BB0DD1"/>
    <w:rsid w:val="00BB358C"/>
    <w:rsid w:val="00BC20B8"/>
    <w:rsid w:val="00BC2862"/>
    <w:rsid w:val="00BD2109"/>
    <w:rsid w:val="00BD24C5"/>
    <w:rsid w:val="00BD256B"/>
    <w:rsid w:val="00BD61D7"/>
    <w:rsid w:val="00BD7209"/>
    <w:rsid w:val="00BE7471"/>
    <w:rsid w:val="00BF1445"/>
    <w:rsid w:val="00C10217"/>
    <w:rsid w:val="00C11498"/>
    <w:rsid w:val="00C11A86"/>
    <w:rsid w:val="00C156DE"/>
    <w:rsid w:val="00C26226"/>
    <w:rsid w:val="00C26903"/>
    <w:rsid w:val="00C31EA7"/>
    <w:rsid w:val="00C31EF0"/>
    <w:rsid w:val="00C442F4"/>
    <w:rsid w:val="00C47447"/>
    <w:rsid w:val="00C5503F"/>
    <w:rsid w:val="00C56483"/>
    <w:rsid w:val="00C66C23"/>
    <w:rsid w:val="00C731D9"/>
    <w:rsid w:val="00C74252"/>
    <w:rsid w:val="00C86AC6"/>
    <w:rsid w:val="00C929B5"/>
    <w:rsid w:val="00C96CDD"/>
    <w:rsid w:val="00C96F3D"/>
    <w:rsid w:val="00CA0080"/>
    <w:rsid w:val="00CA18FB"/>
    <w:rsid w:val="00CA1D2F"/>
    <w:rsid w:val="00CB5C8A"/>
    <w:rsid w:val="00CC3821"/>
    <w:rsid w:val="00CC46A2"/>
    <w:rsid w:val="00CC501A"/>
    <w:rsid w:val="00CC5DE0"/>
    <w:rsid w:val="00CD72E7"/>
    <w:rsid w:val="00CE10D9"/>
    <w:rsid w:val="00CE3E7C"/>
    <w:rsid w:val="00CE427B"/>
    <w:rsid w:val="00CF40C0"/>
    <w:rsid w:val="00D00379"/>
    <w:rsid w:val="00D06BC3"/>
    <w:rsid w:val="00D12A31"/>
    <w:rsid w:val="00D16E25"/>
    <w:rsid w:val="00D21BFF"/>
    <w:rsid w:val="00D303A8"/>
    <w:rsid w:val="00D306C9"/>
    <w:rsid w:val="00D43DE9"/>
    <w:rsid w:val="00D479B7"/>
    <w:rsid w:val="00D60129"/>
    <w:rsid w:val="00D70D4C"/>
    <w:rsid w:val="00D71E00"/>
    <w:rsid w:val="00D77AF9"/>
    <w:rsid w:val="00D86A19"/>
    <w:rsid w:val="00DA38BC"/>
    <w:rsid w:val="00DA733E"/>
    <w:rsid w:val="00DA7B79"/>
    <w:rsid w:val="00DB417A"/>
    <w:rsid w:val="00DC24A9"/>
    <w:rsid w:val="00DC575A"/>
    <w:rsid w:val="00DC5B4C"/>
    <w:rsid w:val="00DD1F7C"/>
    <w:rsid w:val="00DE1B55"/>
    <w:rsid w:val="00DE77BF"/>
    <w:rsid w:val="00DF64AB"/>
    <w:rsid w:val="00E078FB"/>
    <w:rsid w:val="00E17F21"/>
    <w:rsid w:val="00E21EF7"/>
    <w:rsid w:val="00E25693"/>
    <w:rsid w:val="00E307B7"/>
    <w:rsid w:val="00E34206"/>
    <w:rsid w:val="00E362D0"/>
    <w:rsid w:val="00E37AED"/>
    <w:rsid w:val="00E40373"/>
    <w:rsid w:val="00E41377"/>
    <w:rsid w:val="00E438D7"/>
    <w:rsid w:val="00E50E35"/>
    <w:rsid w:val="00E6147A"/>
    <w:rsid w:val="00E71DD7"/>
    <w:rsid w:val="00E81F07"/>
    <w:rsid w:val="00E9274E"/>
    <w:rsid w:val="00EA1C98"/>
    <w:rsid w:val="00EA2D77"/>
    <w:rsid w:val="00EB1080"/>
    <w:rsid w:val="00EC681E"/>
    <w:rsid w:val="00EE15B0"/>
    <w:rsid w:val="00EE3A03"/>
    <w:rsid w:val="00EE51EE"/>
    <w:rsid w:val="00EE6F27"/>
    <w:rsid w:val="00EF0C3E"/>
    <w:rsid w:val="00F12338"/>
    <w:rsid w:val="00F271E2"/>
    <w:rsid w:val="00F2799C"/>
    <w:rsid w:val="00F451E5"/>
    <w:rsid w:val="00F516C8"/>
    <w:rsid w:val="00F56A52"/>
    <w:rsid w:val="00F62952"/>
    <w:rsid w:val="00F638F7"/>
    <w:rsid w:val="00F72266"/>
    <w:rsid w:val="00F77940"/>
    <w:rsid w:val="00F911B4"/>
    <w:rsid w:val="00F960C5"/>
    <w:rsid w:val="00FB378A"/>
    <w:rsid w:val="00FD04B3"/>
    <w:rsid w:val="00FF04F1"/>
    <w:rsid w:val="3BB3182B"/>
    <w:rsid w:val="557033AC"/>
    <w:rsid w:val="62775436"/>
    <w:rsid w:val="6AE155A7"/>
    <w:rsid w:val="7A8F43C4"/>
    <w:rsid w:val="7EF5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0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71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7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D71E0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Strong"/>
    <w:uiPriority w:val="22"/>
    <w:qFormat/>
    <w:rsid w:val="00D71E00"/>
    <w:rPr>
      <w:b/>
      <w:bCs/>
    </w:rPr>
  </w:style>
  <w:style w:type="character" w:customStyle="1" w:styleId="Char2">
    <w:name w:val="标题 Char"/>
    <w:link w:val="a6"/>
    <w:uiPriority w:val="10"/>
    <w:rsid w:val="00D71E00"/>
    <w:rPr>
      <w:rFonts w:ascii="Cambria" w:eastAsia="宋体" w:hAnsi="Cambria" w:cs="黑体"/>
      <w:b/>
      <w:bCs/>
      <w:sz w:val="32"/>
      <w:szCs w:val="32"/>
    </w:rPr>
  </w:style>
  <w:style w:type="character" w:customStyle="1" w:styleId="Char1">
    <w:name w:val="页眉 Char"/>
    <w:link w:val="a5"/>
    <w:uiPriority w:val="99"/>
    <w:rsid w:val="00D71E00"/>
    <w:rPr>
      <w:sz w:val="18"/>
      <w:szCs w:val="18"/>
    </w:rPr>
  </w:style>
  <w:style w:type="character" w:customStyle="1" w:styleId="Char0">
    <w:name w:val="页脚 Char"/>
    <w:link w:val="a4"/>
    <w:uiPriority w:val="99"/>
    <w:rsid w:val="00D71E00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D71E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安徽桐城农村商业银行股份有限公司</dc:title>
  <dc:creator>人力资源部</dc:creator>
  <cp:lastModifiedBy>wsj</cp:lastModifiedBy>
  <cp:revision>18</cp:revision>
  <cp:lastPrinted>2015-05-22T02:38:00Z</cp:lastPrinted>
  <dcterms:created xsi:type="dcterms:W3CDTF">2015-05-13T03:32:00Z</dcterms:created>
  <dcterms:modified xsi:type="dcterms:W3CDTF">2015-06-07T12:27:00Z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