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05" w:rsidRPr="008E613E" w:rsidRDefault="00FC5795">
      <w:pPr>
        <w:pStyle w:val="a6"/>
        <w:shd w:val="clear" w:color="auto" w:fill="FFFFFF"/>
        <w:spacing w:before="0" w:beforeAutospacing="0" w:after="0" w:afterAutospacing="0" w:line="360" w:lineRule="auto"/>
        <w:jc w:val="center"/>
        <w:rPr>
          <w:rFonts w:asciiTheme="majorEastAsia" w:eastAsiaTheme="majorEastAsia" w:hAnsiTheme="majorEastAsia"/>
          <w:b/>
          <w:sz w:val="44"/>
          <w:szCs w:val="44"/>
        </w:rPr>
      </w:pPr>
      <w:bookmarkStart w:id="0" w:name="_Hlk66442239"/>
      <w:r w:rsidRPr="008E613E">
        <w:rPr>
          <w:rFonts w:asciiTheme="majorEastAsia" w:eastAsiaTheme="majorEastAsia" w:hAnsiTheme="majorEastAsia" w:hint="eastAsia"/>
          <w:b/>
          <w:sz w:val="44"/>
          <w:szCs w:val="44"/>
        </w:rPr>
        <w:t>天津农商银行科技类岗位</w:t>
      </w:r>
      <w:bookmarkEnd w:id="0"/>
      <w:r w:rsidRPr="008E613E">
        <w:rPr>
          <w:rFonts w:asciiTheme="majorEastAsia" w:eastAsiaTheme="majorEastAsia" w:hAnsiTheme="majorEastAsia" w:hint="eastAsia"/>
          <w:b/>
          <w:sz w:val="44"/>
          <w:szCs w:val="44"/>
          <w:lang w:eastAsia="zh-Hans"/>
        </w:rPr>
        <w:t>表</w:t>
      </w:r>
    </w:p>
    <w:p w:rsidR="00814605" w:rsidRDefault="00FC5795">
      <w:pPr>
        <w:spacing w:line="360" w:lineRule="auto"/>
        <w:jc w:val="center"/>
        <w:rPr>
          <w:rFonts w:eastAsia="仿宋_GB2312"/>
          <w:b/>
          <w:sz w:val="28"/>
          <w:szCs w:val="28"/>
        </w:rPr>
      </w:pPr>
      <w:r>
        <w:rPr>
          <w:rFonts w:ascii="仿宋_GB2312" w:eastAsia="仿宋_GB2312" w:hAnsi="仿宋" w:hint="eastAsia"/>
          <w:b/>
          <w:sz w:val="28"/>
          <w:szCs w:val="28"/>
        </w:rPr>
        <w:t xml:space="preserve"> </w:t>
      </w:r>
    </w:p>
    <w:p w:rsidR="00FC5795" w:rsidRPr="00CF19CF" w:rsidRDefault="00FC5795" w:rsidP="008E613E">
      <w:pPr>
        <w:widowControl/>
        <w:adjustRightInd w:val="0"/>
        <w:snapToGrid w:val="0"/>
        <w:spacing w:line="560" w:lineRule="exact"/>
        <w:ind w:firstLineChars="150" w:firstLine="480"/>
        <w:contextualSpacing/>
        <w:jc w:val="left"/>
        <w:rPr>
          <w:rFonts w:ascii="黑体" w:eastAsia="黑体" w:hAnsi="Times New Roman" w:cs="Times New Roman"/>
          <w:sz w:val="32"/>
          <w:szCs w:val="32"/>
        </w:rPr>
      </w:pPr>
      <w:r w:rsidRPr="00CF19CF">
        <w:rPr>
          <w:rFonts w:ascii="黑体" w:eastAsia="黑体" w:hAnsi="Times New Roman" w:cs="Times New Roman" w:hint="eastAsia"/>
          <w:sz w:val="32"/>
          <w:szCs w:val="32"/>
        </w:rPr>
        <w:t>一、招聘岗位</w:t>
      </w:r>
      <w:r w:rsidR="00DE311C">
        <w:rPr>
          <w:rFonts w:ascii="黑体" w:eastAsia="黑体" w:hAnsi="Times New Roman" w:cs="Times New Roman" w:hint="eastAsia"/>
          <w:sz w:val="32"/>
          <w:szCs w:val="32"/>
        </w:rPr>
        <w:t>及人数</w:t>
      </w:r>
    </w:p>
    <w:p w:rsidR="00FC5795" w:rsidRDefault="00DE311C" w:rsidP="00FC5795">
      <w:pPr>
        <w:spacing w:line="360" w:lineRule="auto"/>
        <w:ind w:firstLineChars="150" w:firstLine="480"/>
        <w:rPr>
          <w:rFonts w:ascii="仿宋_GB2312" w:eastAsia="仿宋_GB2312" w:cs="Times New Roman"/>
          <w:sz w:val="32"/>
          <w:szCs w:val="32"/>
        </w:rPr>
      </w:pPr>
      <w:r>
        <w:rPr>
          <w:rFonts w:ascii="仿宋_GB2312" w:eastAsia="仿宋_GB2312" w:cs="Times New Roman" w:hint="eastAsia"/>
          <w:sz w:val="32"/>
          <w:szCs w:val="32"/>
        </w:rPr>
        <w:t>招聘岗位：</w:t>
      </w:r>
      <w:r w:rsidR="00FC5795" w:rsidRPr="00FC5795">
        <w:rPr>
          <w:rFonts w:ascii="仿宋_GB2312" w:eastAsia="仿宋_GB2312" w:cs="Times New Roman" w:hint="eastAsia"/>
          <w:sz w:val="32"/>
          <w:szCs w:val="32"/>
        </w:rPr>
        <w:t>系统研发岗、互联网研发岗、数据中台岗、业务中台岗位、生产运维岗、</w:t>
      </w:r>
      <w:proofErr w:type="gramStart"/>
      <w:r w:rsidR="00FC5795" w:rsidRPr="00FC5795">
        <w:rPr>
          <w:rFonts w:ascii="仿宋_GB2312" w:eastAsia="仿宋_GB2312" w:cs="Times New Roman" w:hint="eastAsia"/>
          <w:sz w:val="32"/>
          <w:szCs w:val="32"/>
        </w:rPr>
        <w:t>云计算</w:t>
      </w:r>
      <w:proofErr w:type="gramEnd"/>
      <w:r w:rsidR="00FC5795" w:rsidRPr="00FC5795">
        <w:rPr>
          <w:rFonts w:ascii="仿宋_GB2312" w:eastAsia="仿宋_GB2312" w:cs="Times New Roman" w:hint="eastAsia"/>
          <w:sz w:val="32"/>
          <w:szCs w:val="32"/>
        </w:rPr>
        <w:t>平台岗、人工智能岗、信息安全岗、架构管理岗、IT治理岗、需求管理岗、测试管理岗。</w:t>
      </w:r>
    </w:p>
    <w:p w:rsidR="00DE311C" w:rsidRDefault="00DE311C" w:rsidP="00FC5795">
      <w:pPr>
        <w:spacing w:line="360" w:lineRule="auto"/>
        <w:ind w:firstLineChars="150" w:firstLine="480"/>
        <w:rPr>
          <w:rFonts w:ascii="仿宋_GB2312" w:eastAsia="仿宋_GB2312" w:cs="Times New Roman"/>
          <w:sz w:val="32"/>
          <w:szCs w:val="32"/>
        </w:rPr>
      </w:pPr>
      <w:r>
        <w:rPr>
          <w:rFonts w:ascii="仿宋_GB2312" w:eastAsia="仿宋_GB2312" w:cs="Times New Roman" w:hint="eastAsia"/>
          <w:sz w:val="32"/>
          <w:szCs w:val="32"/>
        </w:rPr>
        <w:t>招聘人数：若干</w:t>
      </w:r>
      <w:r w:rsidR="002F52E7">
        <w:rPr>
          <w:rFonts w:ascii="仿宋_GB2312" w:eastAsia="仿宋_GB2312" w:cs="Times New Roman" w:hint="eastAsia"/>
          <w:sz w:val="32"/>
          <w:szCs w:val="32"/>
        </w:rPr>
        <w:t>。</w:t>
      </w:r>
    </w:p>
    <w:p w:rsidR="00814605" w:rsidRPr="00CF19CF" w:rsidRDefault="00FC5795" w:rsidP="008E613E">
      <w:pPr>
        <w:widowControl/>
        <w:adjustRightInd w:val="0"/>
        <w:snapToGrid w:val="0"/>
        <w:spacing w:line="560" w:lineRule="exact"/>
        <w:ind w:firstLineChars="150" w:firstLine="480"/>
        <w:contextualSpacing/>
        <w:jc w:val="left"/>
        <w:rPr>
          <w:rFonts w:ascii="黑体" w:eastAsia="黑体" w:hAnsi="Times New Roman" w:cs="Times New Roman"/>
          <w:sz w:val="32"/>
          <w:szCs w:val="32"/>
        </w:rPr>
      </w:pPr>
      <w:r w:rsidRPr="00CF19CF">
        <w:rPr>
          <w:rFonts w:ascii="黑体" w:eastAsia="黑体" w:hAnsi="Times New Roman" w:cs="Times New Roman" w:hint="eastAsia"/>
          <w:sz w:val="32"/>
          <w:szCs w:val="32"/>
        </w:rPr>
        <w:t>二、岗位职责</w:t>
      </w:r>
    </w:p>
    <w:p w:rsidR="00FC5795" w:rsidRPr="00050D5C" w:rsidRDefault="00FC5795" w:rsidP="00FC5795">
      <w:pPr>
        <w:spacing w:line="360" w:lineRule="auto"/>
        <w:ind w:firstLineChars="200" w:firstLine="643"/>
        <w:rPr>
          <w:rFonts w:ascii="黑体" w:eastAsia="黑体" w:hAnsi="黑体"/>
          <w:b/>
          <w:sz w:val="32"/>
          <w:szCs w:val="32"/>
        </w:rPr>
      </w:pPr>
      <w:r w:rsidRPr="00050D5C">
        <w:rPr>
          <w:rFonts w:ascii="仿宋_GB2312" w:eastAsia="仿宋_GB2312" w:hint="eastAsia"/>
          <w:b/>
          <w:sz w:val="32"/>
          <w:szCs w:val="32"/>
        </w:rPr>
        <w:t>（一）系统研发岗位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1、负责信贷</w:t>
      </w:r>
      <w:proofErr w:type="gramStart"/>
      <w:r>
        <w:rPr>
          <w:rFonts w:ascii="仿宋_GB2312" w:eastAsia="仿宋_GB2312" w:hint="eastAsia"/>
          <w:sz w:val="32"/>
          <w:szCs w:val="32"/>
        </w:rPr>
        <w:t>风控类</w:t>
      </w:r>
      <w:proofErr w:type="gramEnd"/>
      <w:r>
        <w:rPr>
          <w:rFonts w:ascii="仿宋_GB2312" w:eastAsia="仿宋_GB2312" w:hint="eastAsia"/>
          <w:sz w:val="32"/>
          <w:szCs w:val="32"/>
        </w:rPr>
        <w:t>系统、支付类系统、经营管理类、零售类等其中之一的系统设计、开发和内部测试工作，独立完成关键模块的设计与编码。</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2、具备一定的项目管理能力，根据项目计划，保证开发进度和质量，</w:t>
      </w:r>
      <w:r w:rsidR="00233CBE">
        <w:rPr>
          <w:rFonts w:ascii="仿宋_GB2312" w:eastAsia="仿宋_GB2312" w:hint="eastAsia"/>
          <w:sz w:val="32"/>
          <w:szCs w:val="32"/>
        </w:rPr>
        <w:t>按照</w:t>
      </w:r>
      <w:r>
        <w:rPr>
          <w:rFonts w:ascii="仿宋_GB2312" w:eastAsia="仿宋_GB2312" w:hint="eastAsia"/>
          <w:sz w:val="32"/>
          <w:szCs w:val="32"/>
        </w:rPr>
        <w:t>项目管理体系</w:t>
      </w:r>
      <w:r w:rsidR="00233CBE">
        <w:rPr>
          <w:rFonts w:ascii="仿宋_GB2312" w:eastAsia="仿宋_GB2312" w:hint="eastAsia"/>
          <w:sz w:val="32"/>
          <w:szCs w:val="32"/>
        </w:rPr>
        <w:t>要求进行实施</w:t>
      </w:r>
      <w:r>
        <w:rPr>
          <w:rFonts w:ascii="仿宋_GB2312" w:eastAsia="仿宋_GB2312" w:hint="eastAsia"/>
          <w:sz w:val="32"/>
          <w:szCs w:val="32"/>
        </w:rPr>
        <w:t>。</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3、负责系统模块的持续优化，协助运维团队及时响应并处理系统问题，保障业务生产的稳定运行。</w:t>
      </w:r>
    </w:p>
    <w:p w:rsidR="00FC5795" w:rsidRPr="00050D5C" w:rsidRDefault="00DE311C" w:rsidP="00FC5795">
      <w:pPr>
        <w:spacing w:line="360" w:lineRule="auto"/>
        <w:ind w:firstLineChars="200" w:firstLine="643"/>
        <w:rPr>
          <w:rFonts w:ascii="仿宋_GB2312" w:eastAsia="仿宋_GB2312"/>
          <w:b/>
          <w:sz w:val="32"/>
          <w:szCs w:val="32"/>
        </w:rPr>
      </w:pPr>
      <w:r>
        <w:rPr>
          <w:rFonts w:ascii="仿宋_GB2312" w:eastAsia="仿宋_GB2312" w:hint="eastAsia"/>
          <w:b/>
          <w:sz w:val="32"/>
          <w:szCs w:val="32"/>
        </w:rPr>
        <w:t>（二）互联网</w:t>
      </w:r>
      <w:r w:rsidR="00FC5795" w:rsidRPr="00050D5C">
        <w:rPr>
          <w:rFonts w:ascii="仿宋_GB2312" w:eastAsia="仿宋_GB2312" w:hint="eastAsia"/>
          <w:b/>
          <w:sz w:val="32"/>
          <w:szCs w:val="32"/>
        </w:rPr>
        <w:t>研发岗位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1、负责个人网银、企业网银、手机银行、</w:t>
      </w:r>
      <w:proofErr w:type="gramStart"/>
      <w:r>
        <w:rPr>
          <w:rFonts w:ascii="仿宋_GB2312" w:eastAsia="仿宋_GB2312" w:hint="eastAsia"/>
          <w:sz w:val="32"/>
          <w:szCs w:val="32"/>
        </w:rPr>
        <w:t>微信银行</w:t>
      </w:r>
      <w:proofErr w:type="gramEnd"/>
      <w:r>
        <w:rPr>
          <w:rFonts w:ascii="仿宋_GB2312" w:eastAsia="仿宋_GB2312" w:hint="eastAsia"/>
          <w:sz w:val="32"/>
          <w:szCs w:val="32"/>
        </w:rPr>
        <w:t>、各类APP、小程序等其中之一的线</w:t>
      </w:r>
      <w:proofErr w:type="gramStart"/>
      <w:r>
        <w:rPr>
          <w:rFonts w:ascii="仿宋_GB2312" w:eastAsia="仿宋_GB2312" w:hint="eastAsia"/>
          <w:sz w:val="32"/>
          <w:szCs w:val="32"/>
        </w:rPr>
        <w:t>上渠道</w:t>
      </w:r>
      <w:proofErr w:type="gramEnd"/>
      <w:r>
        <w:rPr>
          <w:rFonts w:ascii="仿宋_GB2312" w:eastAsia="仿宋_GB2312" w:hint="eastAsia"/>
          <w:sz w:val="32"/>
          <w:szCs w:val="32"/>
        </w:rPr>
        <w:t>系统设计、开发和内部测试工作，独立完成关键模块的设计与编码。</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2、具备一定的项目管理能力，根据项目计划，保证开</w:t>
      </w:r>
      <w:r>
        <w:rPr>
          <w:rFonts w:ascii="仿宋_GB2312" w:eastAsia="仿宋_GB2312" w:hint="eastAsia"/>
          <w:sz w:val="32"/>
          <w:szCs w:val="32"/>
        </w:rPr>
        <w:lastRenderedPageBreak/>
        <w:t>发进度和质量，</w:t>
      </w:r>
      <w:r w:rsidR="00233CBE">
        <w:rPr>
          <w:rFonts w:ascii="仿宋_GB2312" w:eastAsia="仿宋_GB2312" w:hint="eastAsia"/>
          <w:sz w:val="32"/>
          <w:szCs w:val="32"/>
        </w:rPr>
        <w:t>按照项目管理体系要求进</w:t>
      </w:r>
      <w:bookmarkStart w:id="1" w:name="_GoBack"/>
      <w:bookmarkEnd w:id="1"/>
      <w:r w:rsidR="00233CBE">
        <w:rPr>
          <w:rFonts w:ascii="仿宋_GB2312" w:eastAsia="仿宋_GB2312" w:hint="eastAsia"/>
          <w:sz w:val="32"/>
          <w:szCs w:val="32"/>
        </w:rPr>
        <w:t>行实施</w:t>
      </w:r>
      <w:r>
        <w:rPr>
          <w:rFonts w:ascii="仿宋_GB2312" w:eastAsia="仿宋_GB2312" w:hint="eastAsia"/>
          <w:sz w:val="32"/>
          <w:szCs w:val="32"/>
        </w:rPr>
        <w:t>。</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3、负责系统模块的持续优化，协助运维团队及时响应并处理系统问题，保障业务生产的稳定运行。</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（三）数据中台岗位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1、负责数据仓库、大数据平台等数据类系统的业务需求分析、方案设计及系统开发工作，搭建符合</w:t>
      </w:r>
      <w:r w:rsidRPr="00847672">
        <w:rPr>
          <w:rFonts w:ascii="仿宋_GB2312" w:eastAsia="仿宋_GB2312" w:hint="eastAsia"/>
          <w:sz w:val="32"/>
          <w:szCs w:val="32"/>
        </w:rPr>
        <w:t>我</w:t>
      </w:r>
      <w:proofErr w:type="gramStart"/>
      <w:r w:rsidRPr="00847672">
        <w:rPr>
          <w:rFonts w:ascii="仿宋_GB2312" w:eastAsia="仿宋_GB2312" w:hint="eastAsia"/>
          <w:sz w:val="32"/>
          <w:szCs w:val="32"/>
        </w:rPr>
        <w:t>行</w:t>
      </w:r>
      <w:r>
        <w:rPr>
          <w:rFonts w:ascii="仿宋_GB2312" w:eastAsia="仿宋_GB2312" w:hint="eastAsia"/>
          <w:sz w:val="32"/>
          <w:szCs w:val="32"/>
        </w:rPr>
        <w:t>实际</w:t>
      </w:r>
      <w:proofErr w:type="gramEnd"/>
      <w:r>
        <w:rPr>
          <w:rFonts w:ascii="仿宋_GB2312" w:eastAsia="仿宋_GB2312" w:hint="eastAsia"/>
          <w:sz w:val="32"/>
          <w:szCs w:val="32"/>
        </w:rPr>
        <w:t>的数据中台。</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2、负责数据治理方案的制定与实施，包括数据治理体系框架、元数据、数据标准、数据质量、数据安全等。</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3、负责数据类系统的持续优化，协助运维团队及时响应并处理系统问题，保障业务生产的稳定运行。</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（四）业务中台岗位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1、负责业务中台的架构设计及需求开发工作。</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2、负责后端技术的基础架构改造、服务化、沉淀工具、效能提升等工作。</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3、负责后端的业务和数据的需求分析、架构设计，并承担主力核心设计、研发工作，确保高质量完成工作。</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（五）生产运维岗位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1、负责开展</w:t>
      </w:r>
      <w:proofErr w:type="gramStart"/>
      <w:r>
        <w:rPr>
          <w:rFonts w:ascii="仿宋_GB2312" w:eastAsia="仿宋_GB2312" w:hint="eastAsia"/>
          <w:sz w:val="32"/>
          <w:szCs w:val="32"/>
        </w:rPr>
        <w:t>运维类信息系统</w:t>
      </w:r>
      <w:proofErr w:type="gramEnd"/>
      <w:r>
        <w:rPr>
          <w:rFonts w:ascii="仿宋_GB2312" w:eastAsia="仿宋_GB2312" w:hint="eastAsia"/>
          <w:sz w:val="32"/>
          <w:szCs w:val="32"/>
        </w:rPr>
        <w:t>及平台类项目的建设管理。</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2、负责保障信息系统及基础设施的稳定运行。</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3、根据不同领域或专长负责相关具体运</w:t>
      </w:r>
      <w:proofErr w:type="gramStart"/>
      <w:r>
        <w:rPr>
          <w:rFonts w:ascii="仿宋_GB2312" w:eastAsia="仿宋_GB2312" w:hint="eastAsia"/>
          <w:sz w:val="32"/>
          <w:szCs w:val="32"/>
        </w:rPr>
        <w:t>维工作</w:t>
      </w:r>
      <w:proofErr w:type="gramEnd"/>
      <w:r>
        <w:rPr>
          <w:rFonts w:ascii="仿宋_GB2312" w:eastAsia="仿宋_GB2312" w:hint="eastAsia"/>
          <w:sz w:val="32"/>
          <w:szCs w:val="32"/>
        </w:rPr>
        <w:t>及项目建设，主要涉及岗位方向包括分布式平台运维、IT基础架构、</w:t>
      </w:r>
      <w:r>
        <w:rPr>
          <w:rFonts w:ascii="仿宋_GB2312" w:eastAsia="仿宋_GB2312" w:hint="eastAsia"/>
          <w:sz w:val="32"/>
          <w:szCs w:val="32"/>
        </w:rPr>
        <w:lastRenderedPageBreak/>
        <w:t>系统管理、数据库管理、网络管理、应用运维管理、系统智能监控等。</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（六）</w:t>
      </w:r>
      <w:proofErr w:type="gramStart"/>
      <w:r w:rsidRPr="00050D5C">
        <w:rPr>
          <w:rFonts w:ascii="仿宋_GB2312" w:eastAsia="仿宋_GB2312" w:hint="eastAsia"/>
          <w:b/>
          <w:sz w:val="32"/>
          <w:szCs w:val="32"/>
        </w:rPr>
        <w:t>云计算</w:t>
      </w:r>
      <w:proofErr w:type="gramEnd"/>
      <w:r w:rsidRPr="00050D5C">
        <w:rPr>
          <w:rFonts w:ascii="仿宋_GB2312" w:eastAsia="仿宋_GB2312" w:hint="eastAsia"/>
          <w:b/>
          <w:sz w:val="32"/>
          <w:szCs w:val="32"/>
        </w:rPr>
        <w:t>平台岗位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1、负责行内</w:t>
      </w:r>
      <w:proofErr w:type="gramStart"/>
      <w:r>
        <w:rPr>
          <w:rFonts w:ascii="仿宋_GB2312" w:eastAsia="仿宋_GB2312" w:hint="eastAsia"/>
          <w:sz w:val="32"/>
          <w:szCs w:val="32"/>
        </w:rPr>
        <w:t>私有云计算</w:t>
      </w:r>
      <w:proofErr w:type="gramEnd"/>
      <w:r>
        <w:rPr>
          <w:rFonts w:ascii="仿宋_GB2312" w:eastAsia="仿宋_GB2312" w:hint="eastAsia"/>
          <w:sz w:val="32"/>
          <w:szCs w:val="32"/>
        </w:rPr>
        <w:t>平台的搭建和维护，为应用系统上线部署或迁移提供技术支持。</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w:t>
      </w:r>
      <w:proofErr w:type="gramStart"/>
      <w:r>
        <w:rPr>
          <w:rFonts w:ascii="仿宋_GB2312" w:eastAsia="仿宋_GB2312" w:hint="eastAsia"/>
          <w:sz w:val="32"/>
          <w:szCs w:val="32"/>
        </w:rPr>
        <w:t>熟悉云计算</w:t>
      </w:r>
      <w:proofErr w:type="gramEnd"/>
      <w:r>
        <w:rPr>
          <w:rFonts w:ascii="仿宋_GB2312" w:eastAsia="仿宋_GB2312" w:hint="eastAsia"/>
          <w:sz w:val="32"/>
          <w:szCs w:val="32"/>
        </w:rPr>
        <w:t>相关技术，如网格计算、分布式计算、并行计算、效用计算、网络存储、虚拟化、负载均衡技术等。</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3、对IAAS(基础设施即服务)，PAAS(平台即服务)，SAAS(软件即服务)等服务模式有深入理解，</w:t>
      </w:r>
      <w:proofErr w:type="gramStart"/>
      <w:r>
        <w:rPr>
          <w:rFonts w:ascii="仿宋_GB2312" w:eastAsia="仿宋_GB2312" w:hint="eastAsia"/>
          <w:sz w:val="32"/>
          <w:szCs w:val="32"/>
        </w:rPr>
        <w:t>熟悉云计算</w:t>
      </w:r>
      <w:proofErr w:type="gramEnd"/>
      <w:r>
        <w:rPr>
          <w:rFonts w:ascii="仿宋_GB2312" w:eastAsia="仿宋_GB2312" w:hint="eastAsia"/>
          <w:sz w:val="32"/>
          <w:szCs w:val="32"/>
        </w:rPr>
        <w:t>安全策略以及等级保护相关要求。</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（七）人工智能岗位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1、负责研究机器学习、自然语言处理、图像识别等人工智能技术在我行业务系统中的应用。</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2、负责搭建生物识别、智能客服、</w:t>
      </w:r>
      <w:proofErr w:type="gramStart"/>
      <w:r>
        <w:rPr>
          <w:rFonts w:ascii="仿宋_GB2312" w:eastAsia="仿宋_GB2312" w:hint="eastAsia"/>
          <w:sz w:val="32"/>
          <w:szCs w:val="32"/>
        </w:rPr>
        <w:t>风控建模</w:t>
      </w:r>
      <w:proofErr w:type="gramEnd"/>
      <w:r>
        <w:rPr>
          <w:rFonts w:ascii="仿宋_GB2312" w:eastAsia="仿宋_GB2312" w:hint="eastAsia"/>
          <w:sz w:val="32"/>
          <w:szCs w:val="32"/>
        </w:rPr>
        <w:t>、数据建模、RPA、智能客服等人工智能模型及服务框架。</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3、对人工智能在金融行业的前沿技术应用进行调研和分析，制定技术发展路线。</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（八）信息安全岗位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1、负责信息安全体系规划与建设，制定全行信息安全管理制度及策略。</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2、负责开展信息安全管理落实工作以及信息安全技术的实施和相关系统建设、维护。</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3、负责监控和评估信息系统安全风险，开展信息安全检查，组织开展信息安全培训宣传贯彻工作。</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（九）架构管理岗位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1、负责行内IT架构总体设计和规划以及技术方案的设计工作。</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2、负责制定技术标准及流程规范。</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3、对金融行业前沿技术进行调研和分析，制定和实施技术发展路线。</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（十）IT治理岗位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1、根据全行IT治理和管理要求，负责推进实施IT管理信息化和制度建设工作。</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2、负责制定部门内部考核方案，完成部门内设团队和人员的考核工作。</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3、负责完成部门内部文化建设、培训和宣传等工作。</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（十一）需求管理岗位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1、负责对需求全生命周期的管理与跟踪，及时协调并确保需求按计划实施。</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2、熟悉银行业务产品和业务流程，能够组织和完成业务需求的梳理、讨论和分析工作。</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3、负责建立完善的需求管理体系和需求管理流程的梳理。</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（十二）测试管理岗位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1、负责优化测试管理体系，研究提高测试工作效率的测试方法和测试技术，并落地实施。</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2、负责组织和实施业务系统的功能测试、业务验收测试和非功能测试。</w:t>
      </w:r>
    </w:p>
    <w:p w:rsidR="00814605" w:rsidRP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3、负责规划和管理测试环境，以及各类测试工具的研发和建设。</w:t>
      </w:r>
    </w:p>
    <w:sectPr w:rsidR="00814605" w:rsidRPr="00FC5795">
      <w:footerReference w:type="default" r:id="rId9"/>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B9" w:rsidRDefault="003674B9" w:rsidP="00CF19CF">
      <w:r>
        <w:separator/>
      </w:r>
    </w:p>
  </w:endnote>
  <w:endnote w:type="continuationSeparator" w:id="0">
    <w:p w:rsidR="003674B9" w:rsidRDefault="003674B9" w:rsidP="00CF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150198"/>
      <w:docPartObj>
        <w:docPartGallery w:val="Page Numbers (Bottom of Page)"/>
        <w:docPartUnique/>
      </w:docPartObj>
    </w:sdtPr>
    <w:sdtEndPr/>
    <w:sdtContent>
      <w:sdt>
        <w:sdtPr>
          <w:id w:val="-1669238322"/>
          <w:docPartObj>
            <w:docPartGallery w:val="Page Numbers (Top of Page)"/>
            <w:docPartUnique/>
          </w:docPartObj>
        </w:sdtPr>
        <w:sdtEndPr/>
        <w:sdtContent>
          <w:p w:rsidR="008E613E" w:rsidRDefault="008E613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33CBE">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33CBE">
              <w:rPr>
                <w:b/>
                <w:bCs/>
                <w:noProof/>
              </w:rPr>
              <w:t>5</w:t>
            </w:r>
            <w:r>
              <w:rPr>
                <w:b/>
                <w:bCs/>
                <w:sz w:val="24"/>
                <w:szCs w:val="24"/>
              </w:rPr>
              <w:fldChar w:fldCharType="end"/>
            </w:r>
          </w:p>
        </w:sdtContent>
      </w:sdt>
    </w:sdtContent>
  </w:sdt>
  <w:p w:rsidR="008E613E" w:rsidRDefault="008E61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B9" w:rsidRDefault="003674B9" w:rsidP="00CF19CF">
      <w:r>
        <w:separator/>
      </w:r>
    </w:p>
  </w:footnote>
  <w:footnote w:type="continuationSeparator" w:id="0">
    <w:p w:rsidR="003674B9" w:rsidRDefault="003674B9" w:rsidP="00CF1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FBD"/>
    <w:multiLevelType w:val="hybridMultilevel"/>
    <w:tmpl w:val="60CA8478"/>
    <w:lvl w:ilvl="0" w:tplc="7284AA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05"/>
    <w:rsid w:val="FBDD66F7"/>
    <w:rsid w:val="00233CBE"/>
    <w:rsid w:val="002F52E7"/>
    <w:rsid w:val="00365FB8"/>
    <w:rsid w:val="003674B9"/>
    <w:rsid w:val="00814605"/>
    <w:rsid w:val="008E613E"/>
    <w:rsid w:val="00CF19CF"/>
    <w:rsid w:val="00DB4E06"/>
    <w:rsid w:val="00DE311C"/>
    <w:rsid w:val="00FC5795"/>
    <w:rsid w:val="39052E3F"/>
    <w:rsid w:val="73DF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Cambria" w:eastAsia="宋体" w:hAnsi="Cambria" w:cs="宋体"/>
      <w:b/>
      <w:bCs/>
      <w:sz w:val="32"/>
      <w:szCs w:val="32"/>
    </w:rPr>
  </w:style>
  <w:style w:type="paragraph" w:styleId="aa">
    <w:name w:val="List Paragraph"/>
    <w:basedOn w:val="a"/>
    <w:uiPriority w:val="99"/>
    <w:unhideWhenUsed/>
    <w:rsid w:val="00FC579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Cambria" w:eastAsia="宋体" w:hAnsi="Cambria" w:cs="宋体"/>
      <w:b/>
      <w:bCs/>
      <w:sz w:val="32"/>
      <w:szCs w:val="32"/>
    </w:rPr>
  </w:style>
  <w:style w:type="paragraph" w:styleId="aa">
    <w:name w:val="List Paragraph"/>
    <w:basedOn w:val="a"/>
    <w:uiPriority w:val="99"/>
    <w:unhideWhenUsed/>
    <w:rsid w:val="00FC579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260</Words>
  <Characters>1484</Characters>
  <Application>Microsoft Office Word</Application>
  <DocSecurity>0</DocSecurity>
  <Lines>12</Lines>
  <Paragraphs>3</Paragraphs>
  <ScaleCrop>false</ScaleCrop>
  <Company>Lenovo</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孙晓初</dc:creator>
  <cp:lastModifiedBy>刘志云  于2020年9月25日  17时17分41秒</cp:lastModifiedBy>
  <cp:revision>11</cp:revision>
  <cp:lastPrinted>2021-03-25T08:00:00Z</cp:lastPrinted>
  <dcterms:created xsi:type="dcterms:W3CDTF">2021-03-25T06:40:00Z</dcterms:created>
  <dcterms:modified xsi:type="dcterms:W3CDTF">2021-03-25T12:34:00Z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