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2D" w:rsidRPr="00885C78" w:rsidRDefault="00581ACC" w:rsidP="00581ACC">
      <w:pPr>
        <w:widowControl/>
        <w:jc w:val="center"/>
        <w:rPr>
          <w:rFonts w:ascii="彩虹小标宋" w:eastAsia="彩虹小标宋" w:hAnsi="宋体" w:cs="宋体"/>
          <w:bCs/>
          <w:kern w:val="0"/>
          <w:sz w:val="32"/>
          <w:szCs w:val="32"/>
        </w:rPr>
      </w:pPr>
      <w:bookmarkStart w:id="0" w:name="_GoBack"/>
      <w:r w:rsidRPr="00885C78">
        <w:rPr>
          <w:rFonts w:ascii="彩虹小标宋" w:eastAsia="彩虹小标宋" w:hAnsi="宋体" w:cs="宋体" w:hint="eastAsia"/>
          <w:bCs/>
          <w:kern w:val="0"/>
          <w:sz w:val="32"/>
          <w:szCs w:val="32"/>
        </w:rPr>
        <w:t>中国建设银行20</w:t>
      </w:r>
      <w:r w:rsidR="00DD555A" w:rsidRPr="00885C78">
        <w:rPr>
          <w:rFonts w:ascii="彩虹小标宋" w:eastAsia="彩虹小标宋" w:hAnsi="宋体" w:cs="宋体" w:hint="eastAsia"/>
          <w:bCs/>
          <w:kern w:val="0"/>
          <w:sz w:val="32"/>
          <w:szCs w:val="32"/>
        </w:rPr>
        <w:t>2</w:t>
      </w:r>
      <w:r w:rsidR="00B06F92">
        <w:rPr>
          <w:rFonts w:ascii="彩虹小标宋" w:eastAsia="彩虹小标宋" w:hAnsi="宋体" w:cs="宋体" w:hint="eastAsia"/>
          <w:bCs/>
          <w:kern w:val="0"/>
          <w:sz w:val="32"/>
          <w:szCs w:val="32"/>
        </w:rPr>
        <w:t>2</w:t>
      </w:r>
      <w:r w:rsidR="00EF6038" w:rsidRPr="00885C78">
        <w:rPr>
          <w:rFonts w:ascii="彩虹小标宋" w:eastAsia="彩虹小标宋" w:hAnsi="宋体" w:cs="宋体" w:hint="eastAsia"/>
          <w:bCs/>
          <w:kern w:val="0"/>
          <w:sz w:val="32"/>
          <w:szCs w:val="32"/>
        </w:rPr>
        <w:t>年</w:t>
      </w:r>
      <w:r w:rsidR="00AA7495">
        <w:rPr>
          <w:rFonts w:ascii="彩虹小标宋" w:eastAsia="彩虹小标宋" w:hAnsi="宋体" w:cs="宋体" w:hint="eastAsia"/>
          <w:bCs/>
          <w:kern w:val="0"/>
          <w:sz w:val="32"/>
          <w:szCs w:val="32"/>
        </w:rPr>
        <w:t>度</w:t>
      </w:r>
      <w:r w:rsidR="00EF6038" w:rsidRPr="00885C78">
        <w:rPr>
          <w:rFonts w:ascii="彩虹小标宋" w:eastAsia="彩虹小标宋" w:hAnsi="宋体" w:cs="宋体" w:hint="eastAsia"/>
          <w:bCs/>
          <w:kern w:val="0"/>
          <w:sz w:val="32"/>
          <w:szCs w:val="32"/>
        </w:rPr>
        <w:t>博士后招聘研究项目列表</w:t>
      </w:r>
      <w:bookmarkEnd w:id="0"/>
    </w:p>
    <w:p w:rsidR="00581ACC" w:rsidRPr="00F2102D" w:rsidRDefault="00581ACC" w:rsidP="00F2102D">
      <w:pPr>
        <w:widowControl/>
        <w:spacing w:line="375" w:lineRule="atLeast"/>
        <w:jc w:val="center"/>
        <w:rPr>
          <w:rFonts w:ascii="宋体" w:hAnsi="宋体" w:cs="宋体"/>
          <w:color w:val="4D4D4D"/>
          <w:kern w:val="0"/>
          <w:sz w:val="18"/>
          <w:szCs w:val="18"/>
        </w:rPr>
      </w:pPr>
    </w:p>
    <w:tbl>
      <w:tblPr>
        <w:tblW w:w="9214" w:type="dxa"/>
        <w:tblInd w:w="108" w:type="dxa"/>
        <w:tblLook w:val="04A0" w:firstRow="1" w:lastRow="0" w:firstColumn="1" w:lastColumn="0" w:noHBand="0" w:noVBand="1"/>
      </w:tblPr>
      <w:tblGrid>
        <w:gridCol w:w="960"/>
        <w:gridCol w:w="8254"/>
      </w:tblGrid>
      <w:tr w:rsidR="00111FF7" w:rsidRPr="00111FF7" w:rsidTr="00111FF7">
        <w:trPr>
          <w:trHeight w:val="5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FF7" w:rsidRPr="00111FF7" w:rsidRDefault="00111FF7" w:rsidP="00111FF7">
            <w:pPr>
              <w:widowControl/>
              <w:jc w:val="center"/>
              <w:rPr>
                <w:rFonts w:ascii="彩虹小标宋" w:eastAsia="彩虹小标宋" w:hAnsi="宋体" w:cs="宋体"/>
                <w:b/>
                <w:bCs/>
                <w:color w:val="000000"/>
                <w:kern w:val="0"/>
                <w:sz w:val="28"/>
                <w:szCs w:val="28"/>
              </w:rPr>
            </w:pPr>
            <w:r w:rsidRPr="00111FF7">
              <w:rPr>
                <w:rFonts w:ascii="彩虹小标宋" w:eastAsia="彩虹小标宋" w:hAnsi="宋体" w:cs="宋体" w:hint="eastAsia"/>
                <w:b/>
                <w:bCs/>
                <w:color w:val="000000"/>
                <w:kern w:val="0"/>
                <w:sz w:val="28"/>
                <w:szCs w:val="28"/>
              </w:rPr>
              <w:t>编号</w:t>
            </w:r>
          </w:p>
        </w:tc>
        <w:tc>
          <w:tcPr>
            <w:tcW w:w="8254" w:type="dxa"/>
            <w:tcBorders>
              <w:top w:val="single" w:sz="4" w:space="0" w:color="auto"/>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center"/>
              <w:rPr>
                <w:rFonts w:ascii="彩虹小标宋" w:eastAsia="彩虹小标宋" w:hAnsi="宋体" w:cs="宋体"/>
                <w:b/>
                <w:bCs/>
                <w:color w:val="000000"/>
                <w:kern w:val="0"/>
                <w:sz w:val="28"/>
                <w:szCs w:val="28"/>
              </w:rPr>
            </w:pPr>
            <w:r w:rsidRPr="00111FF7">
              <w:rPr>
                <w:rFonts w:ascii="彩虹小标宋" w:eastAsia="彩虹小标宋" w:hAnsi="宋体" w:cs="宋体" w:hint="eastAsia"/>
                <w:b/>
                <w:bCs/>
                <w:color w:val="000000"/>
                <w:kern w:val="0"/>
                <w:sz w:val="28"/>
                <w:szCs w:val="28"/>
              </w:rPr>
              <w:t>研究项目名称</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“双循环”新格局下商业银行金融风险演化及防控措施研究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2</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新发展格局下金融推动经济高质量发展研究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3</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持续推进脱贫地区乡村振兴的金融支持研究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4</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数字金融有效支持实体经济高质量发展研究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5</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财政政策和货币政策协调配合研究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6</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数字货币体系下的货币政策传导机制研究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7</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我国新经济产业分析研究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8</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以高质量普惠金融发展促进全民共同富裕</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9</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双向开放市场的投资策略研究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10</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金融开放背景下商业银行面临的机遇与挑战</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11</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国有大型商业银行估值及提升途径研究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12</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商业银行全场景金融生态构建研究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13</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金融支持共同富裕的策略和路径研究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14</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国有金融企业在新时代中国特色社会主义金融中的战略定位和发展路径研究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15</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建设银行集团发展养老金融的策略和路径研究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16</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绿色金融发展与实践</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17</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金融科技发展与银行数字化转型</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18</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数字货币前沿性研究与实践</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19</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全球系统重要性银行科技研究</w:t>
            </w:r>
          </w:p>
        </w:tc>
      </w:tr>
      <w:tr w:rsidR="00111FF7" w:rsidRPr="00111FF7" w:rsidTr="00111FF7">
        <w:trPr>
          <w:trHeight w:val="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1FF7" w:rsidRPr="00111FF7" w:rsidRDefault="00111FF7" w:rsidP="00111FF7">
            <w:pPr>
              <w:widowControl/>
              <w:jc w:val="center"/>
              <w:rPr>
                <w:rFonts w:ascii="宋体" w:hAnsi="宋体" w:cs="宋体"/>
                <w:color w:val="000000"/>
                <w:kern w:val="0"/>
                <w:sz w:val="24"/>
              </w:rPr>
            </w:pPr>
            <w:r w:rsidRPr="00111FF7">
              <w:rPr>
                <w:rFonts w:ascii="宋体" w:hAnsi="宋体" w:cs="宋体" w:hint="eastAsia"/>
                <w:color w:val="000000"/>
                <w:kern w:val="0"/>
                <w:sz w:val="24"/>
              </w:rPr>
              <w:t>20</w:t>
            </w:r>
          </w:p>
        </w:tc>
        <w:tc>
          <w:tcPr>
            <w:tcW w:w="8254" w:type="dxa"/>
            <w:tcBorders>
              <w:top w:val="nil"/>
              <w:left w:val="nil"/>
              <w:bottom w:val="single" w:sz="4" w:space="0" w:color="auto"/>
              <w:right w:val="single" w:sz="4" w:space="0" w:color="auto"/>
            </w:tcBorders>
            <w:shd w:val="clear" w:color="auto" w:fill="auto"/>
            <w:vAlign w:val="center"/>
            <w:hideMark/>
          </w:tcPr>
          <w:p w:rsidR="00111FF7" w:rsidRPr="00111FF7" w:rsidRDefault="00111FF7" w:rsidP="00111FF7">
            <w:pPr>
              <w:widowControl/>
              <w:jc w:val="left"/>
              <w:rPr>
                <w:rFonts w:ascii="彩虹粗仿宋" w:eastAsia="彩虹粗仿宋" w:hAnsi="宋体" w:cs="宋体"/>
                <w:color w:val="000000"/>
                <w:kern w:val="0"/>
                <w:sz w:val="24"/>
              </w:rPr>
            </w:pPr>
            <w:r w:rsidRPr="00111FF7">
              <w:rPr>
                <w:rFonts w:ascii="彩虹粗仿宋" w:eastAsia="彩虹粗仿宋" w:hAnsi="宋体" w:cs="宋体" w:hint="eastAsia"/>
                <w:color w:val="000000"/>
                <w:kern w:val="0"/>
                <w:sz w:val="24"/>
              </w:rPr>
              <w:t>全球潜在重大金融风险研究</w:t>
            </w:r>
          </w:p>
        </w:tc>
      </w:tr>
    </w:tbl>
    <w:p w:rsidR="001E2D15" w:rsidRPr="00111FF7" w:rsidRDefault="001E2D15" w:rsidP="00A36C89">
      <w:pPr>
        <w:widowControl/>
        <w:jc w:val="left"/>
        <w:rPr>
          <w:rFonts w:ascii="彩虹粗仿宋" w:eastAsia="彩虹粗仿宋" w:hAnsi="宋体" w:cs="宋体"/>
          <w:color w:val="4D4D4D"/>
          <w:kern w:val="0"/>
          <w:sz w:val="28"/>
          <w:szCs w:val="18"/>
        </w:rPr>
      </w:pPr>
    </w:p>
    <w:sectPr w:rsidR="001E2D15" w:rsidRPr="00111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E2" w:rsidRDefault="00F951E2" w:rsidP="00A36C89">
      <w:r>
        <w:separator/>
      </w:r>
    </w:p>
  </w:endnote>
  <w:endnote w:type="continuationSeparator" w:id="0">
    <w:p w:rsidR="00F951E2" w:rsidRDefault="00F951E2" w:rsidP="00A3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altName w:val="微软雅黑"/>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E2" w:rsidRDefault="00F951E2" w:rsidP="00A36C89">
      <w:r>
        <w:separator/>
      </w:r>
    </w:p>
  </w:footnote>
  <w:footnote w:type="continuationSeparator" w:id="0">
    <w:p w:rsidR="00F951E2" w:rsidRDefault="00F951E2" w:rsidP="00A36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2D"/>
    <w:rsid w:val="00044894"/>
    <w:rsid w:val="00093BD1"/>
    <w:rsid w:val="000C7C77"/>
    <w:rsid w:val="000F4F49"/>
    <w:rsid w:val="00111FF7"/>
    <w:rsid w:val="001315FD"/>
    <w:rsid w:val="0015552F"/>
    <w:rsid w:val="00170D9D"/>
    <w:rsid w:val="001E2D15"/>
    <w:rsid w:val="00217DF4"/>
    <w:rsid w:val="00275FB4"/>
    <w:rsid w:val="0029692B"/>
    <w:rsid w:val="002B1D6B"/>
    <w:rsid w:val="002E7124"/>
    <w:rsid w:val="0032629E"/>
    <w:rsid w:val="00326B9B"/>
    <w:rsid w:val="00397CFB"/>
    <w:rsid w:val="003A2B31"/>
    <w:rsid w:val="003B4594"/>
    <w:rsid w:val="00406DE5"/>
    <w:rsid w:val="00426D86"/>
    <w:rsid w:val="00457FE4"/>
    <w:rsid w:val="004732C0"/>
    <w:rsid w:val="00485CF0"/>
    <w:rsid w:val="004F6CF5"/>
    <w:rsid w:val="00581ACC"/>
    <w:rsid w:val="00595B50"/>
    <w:rsid w:val="005F52BC"/>
    <w:rsid w:val="006047F0"/>
    <w:rsid w:val="00675B90"/>
    <w:rsid w:val="00701240"/>
    <w:rsid w:val="00710E65"/>
    <w:rsid w:val="00733023"/>
    <w:rsid w:val="007376F1"/>
    <w:rsid w:val="00740970"/>
    <w:rsid w:val="007435F8"/>
    <w:rsid w:val="00761CD7"/>
    <w:rsid w:val="007C00A6"/>
    <w:rsid w:val="00811C04"/>
    <w:rsid w:val="0084178B"/>
    <w:rsid w:val="00856E7D"/>
    <w:rsid w:val="00885C78"/>
    <w:rsid w:val="008E3BA7"/>
    <w:rsid w:val="008F2100"/>
    <w:rsid w:val="00930955"/>
    <w:rsid w:val="00942D0C"/>
    <w:rsid w:val="009D6499"/>
    <w:rsid w:val="009E395E"/>
    <w:rsid w:val="00A0624D"/>
    <w:rsid w:val="00A36C89"/>
    <w:rsid w:val="00A45B5A"/>
    <w:rsid w:val="00A57A55"/>
    <w:rsid w:val="00A632C8"/>
    <w:rsid w:val="00A645AE"/>
    <w:rsid w:val="00A87F0D"/>
    <w:rsid w:val="00AA7495"/>
    <w:rsid w:val="00AA755E"/>
    <w:rsid w:val="00AD22B6"/>
    <w:rsid w:val="00AE5DB4"/>
    <w:rsid w:val="00B048CF"/>
    <w:rsid w:val="00B06F92"/>
    <w:rsid w:val="00B3704A"/>
    <w:rsid w:val="00B63C42"/>
    <w:rsid w:val="00B97E2D"/>
    <w:rsid w:val="00BA4B63"/>
    <w:rsid w:val="00BC59C6"/>
    <w:rsid w:val="00C11D6F"/>
    <w:rsid w:val="00C53D2B"/>
    <w:rsid w:val="00C75ABC"/>
    <w:rsid w:val="00CA5709"/>
    <w:rsid w:val="00CB3D7C"/>
    <w:rsid w:val="00CC76A7"/>
    <w:rsid w:val="00CE13A2"/>
    <w:rsid w:val="00D46148"/>
    <w:rsid w:val="00DB077D"/>
    <w:rsid w:val="00DC4EB2"/>
    <w:rsid w:val="00DC5A69"/>
    <w:rsid w:val="00DD555A"/>
    <w:rsid w:val="00E57C31"/>
    <w:rsid w:val="00EA34E1"/>
    <w:rsid w:val="00EF6038"/>
    <w:rsid w:val="00F2102D"/>
    <w:rsid w:val="00F729B1"/>
    <w:rsid w:val="00F951E2"/>
    <w:rsid w:val="00FA0685"/>
    <w:rsid w:val="00FA2078"/>
    <w:rsid w:val="00FC1BCC"/>
    <w:rsid w:val="00FD5093"/>
    <w:rsid w:val="00FE38A0"/>
    <w:rsid w:val="00FF726F"/>
    <w:rsid w:val="00FF7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B1EDC9-3DE0-437C-BC35-95D63553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102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F2102D"/>
  </w:style>
  <w:style w:type="paragraph" w:styleId="a4">
    <w:name w:val="header"/>
    <w:basedOn w:val="a"/>
    <w:link w:val="a5"/>
    <w:rsid w:val="00A36C8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A36C89"/>
    <w:rPr>
      <w:kern w:val="2"/>
      <w:sz w:val="18"/>
      <w:szCs w:val="18"/>
    </w:rPr>
  </w:style>
  <w:style w:type="paragraph" w:styleId="a6">
    <w:name w:val="footer"/>
    <w:basedOn w:val="a"/>
    <w:link w:val="a7"/>
    <w:rsid w:val="00A36C89"/>
    <w:pPr>
      <w:tabs>
        <w:tab w:val="center" w:pos="4153"/>
        <w:tab w:val="right" w:pos="8306"/>
      </w:tabs>
      <w:snapToGrid w:val="0"/>
      <w:jc w:val="left"/>
    </w:pPr>
    <w:rPr>
      <w:sz w:val="18"/>
      <w:szCs w:val="18"/>
    </w:rPr>
  </w:style>
  <w:style w:type="character" w:customStyle="1" w:styleId="a7">
    <w:name w:val="页脚 字符"/>
    <w:link w:val="a6"/>
    <w:rsid w:val="00A36C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74027">
      <w:bodyDiv w:val="1"/>
      <w:marLeft w:val="0"/>
      <w:marRight w:val="0"/>
      <w:marTop w:val="0"/>
      <w:marBottom w:val="0"/>
      <w:divBdr>
        <w:top w:val="none" w:sz="0" w:space="0" w:color="auto"/>
        <w:left w:val="none" w:sz="0" w:space="0" w:color="auto"/>
        <w:bottom w:val="none" w:sz="0" w:space="0" w:color="auto"/>
        <w:right w:val="none" w:sz="0" w:space="0" w:color="auto"/>
      </w:divBdr>
    </w:div>
    <w:div w:id="11290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信念技术论坛</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User</dc:creator>
  <cp:lastModifiedBy>王秋霞</cp:lastModifiedBy>
  <cp:revision>2</cp:revision>
  <cp:lastPrinted>2019-03-12T02:27:00Z</cp:lastPrinted>
  <dcterms:created xsi:type="dcterms:W3CDTF">2021-08-30T06:34:00Z</dcterms:created>
  <dcterms:modified xsi:type="dcterms:W3CDTF">2021-08-30T06:34:00Z</dcterms:modified>
</cp:coreProperties>
</file>