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大标宋_GBK" w:hAnsi="方正大标宋_GBK" w:eastAsia="方正大标宋_GBK" w:cs="方正大标宋_GBK"/>
          <w:sz w:val="44"/>
          <w:szCs w:val="44"/>
        </w:rPr>
      </w:pPr>
      <w:r>
        <w:rPr>
          <w:rFonts w:hint="eastAsia" w:ascii="方正大标宋_GBK" w:hAnsi="方正大标宋_GBK" w:eastAsia="方正大标宋_GBK" w:cs="方正大标宋_GBK"/>
          <w:sz w:val="44"/>
          <w:szCs w:val="44"/>
        </w:rPr>
        <w:t>山东辖内农村商业银行2022年度高校毕业生</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大标宋_GBK" w:hAnsi="方正大标宋_GBK" w:eastAsia="方正大标宋_GBK" w:cs="方正大标宋_GBK"/>
          <w:sz w:val="44"/>
          <w:szCs w:val="44"/>
        </w:rPr>
      </w:pPr>
      <w:r>
        <w:rPr>
          <w:rFonts w:hint="eastAsia" w:ascii="方正大标宋_GBK" w:hAnsi="方正大标宋_GBK" w:eastAsia="方正大标宋_GBK" w:cs="方正大标宋_GBK"/>
          <w:sz w:val="44"/>
          <w:szCs w:val="44"/>
        </w:rPr>
        <w:t>招聘笔试考生健康承诺书</w:t>
      </w:r>
    </w:p>
    <w:tbl>
      <w:tblPr>
        <w:tblStyle w:val="3"/>
        <w:tblW w:w="0" w:type="auto"/>
        <w:jc w:val="center"/>
        <w:tblLayout w:type="fixed"/>
        <w:tblCellMar>
          <w:top w:w="0" w:type="dxa"/>
          <w:left w:w="108" w:type="dxa"/>
          <w:bottom w:w="0" w:type="dxa"/>
          <w:right w:w="108" w:type="dxa"/>
        </w:tblCellMar>
      </w:tblPr>
      <w:tblGrid>
        <w:gridCol w:w="954"/>
        <w:gridCol w:w="926"/>
        <w:gridCol w:w="948"/>
        <w:gridCol w:w="1874"/>
        <w:gridCol w:w="268"/>
        <w:gridCol w:w="1077"/>
        <w:gridCol w:w="1874"/>
        <w:gridCol w:w="1874"/>
      </w:tblGrid>
      <w:tr>
        <w:tblPrEx>
          <w:tblCellMar>
            <w:top w:w="0" w:type="dxa"/>
            <w:left w:w="108" w:type="dxa"/>
            <w:bottom w:w="0" w:type="dxa"/>
            <w:right w:w="108" w:type="dxa"/>
          </w:tblCellMar>
        </w:tblPrEx>
        <w:trPr>
          <w:cantSplit/>
          <w:trHeight w:val="510" w:hRule="exact"/>
          <w:jc w:val="center"/>
        </w:trPr>
        <w:tc>
          <w:tcPr>
            <w:tcW w:w="1880" w:type="dxa"/>
            <w:gridSpan w:val="2"/>
            <w:tcBorders>
              <w:top w:val="single" w:color="auto" w:sz="4" w:space="0"/>
              <w:left w:val="single" w:color="auto" w:sz="4" w:space="0"/>
              <w:bottom w:val="single" w:color="auto" w:sz="4" w:space="0"/>
              <w:right w:val="nil"/>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考点名称：</w:t>
            </w:r>
          </w:p>
        </w:tc>
        <w:tc>
          <w:tcPr>
            <w:tcW w:w="7915" w:type="dxa"/>
            <w:gridSpan w:val="6"/>
            <w:tcBorders>
              <w:top w:val="single" w:color="auto" w:sz="4" w:space="0"/>
              <w:left w:val="nil"/>
              <w:bottom w:val="single" w:color="auto" w:sz="4" w:space="0"/>
              <w:right w:val="single" w:color="000000" w:sz="4" w:space="0"/>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　</w:t>
            </w:r>
          </w:p>
        </w:tc>
      </w:tr>
      <w:tr>
        <w:tblPrEx>
          <w:tblCellMar>
            <w:top w:w="0" w:type="dxa"/>
            <w:left w:w="108" w:type="dxa"/>
            <w:bottom w:w="0" w:type="dxa"/>
            <w:right w:w="108" w:type="dxa"/>
          </w:tblCellMar>
        </w:tblPrEx>
        <w:trPr>
          <w:cantSplit/>
          <w:trHeight w:val="510" w:hRule="exact"/>
          <w:jc w:val="center"/>
        </w:trPr>
        <w:tc>
          <w:tcPr>
            <w:tcW w:w="4970" w:type="dxa"/>
            <w:gridSpan w:val="5"/>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考试科目：</w:t>
            </w:r>
          </w:p>
        </w:tc>
        <w:tc>
          <w:tcPr>
            <w:tcW w:w="4825" w:type="dxa"/>
            <w:gridSpan w:val="3"/>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考场号：</w:t>
            </w:r>
          </w:p>
        </w:tc>
      </w:tr>
      <w:tr>
        <w:tblPrEx>
          <w:tblCellMar>
            <w:top w:w="0" w:type="dxa"/>
            <w:left w:w="108" w:type="dxa"/>
            <w:bottom w:w="0" w:type="dxa"/>
            <w:right w:w="108" w:type="dxa"/>
          </w:tblCellMar>
        </w:tblPrEx>
        <w:trPr>
          <w:cantSplit/>
          <w:trHeight w:val="2655" w:hRule="atLeast"/>
          <w:jc w:val="center"/>
        </w:trPr>
        <w:tc>
          <w:tcPr>
            <w:tcW w:w="954"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宋体"/>
                <w:color w:val="000000"/>
                <w:kern w:val="0"/>
                <w:sz w:val="22"/>
                <w:szCs w:val="22"/>
              </w:rPr>
            </w:pPr>
            <w:r>
              <w:rPr>
                <w:rFonts w:hint="eastAsia" w:ascii="黑体" w:hAnsi="黑体" w:eastAsia="黑体" w:cs="宋体"/>
                <w:color w:val="000000"/>
                <w:kern w:val="0"/>
                <w:sz w:val="22"/>
                <w:szCs w:val="22"/>
              </w:rPr>
              <w:t>健康</w:t>
            </w:r>
          </w:p>
          <w:p>
            <w:pPr>
              <w:widowControl/>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2"/>
                <w:szCs w:val="22"/>
              </w:rPr>
              <w:t>申明</w:t>
            </w:r>
          </w:p>
        </w:tc>
        <w:tc>
          <w:tcPr>
            <w:tcW w:w="8841" w:type="dxa"/>
            <w:gridSpan w:val="7"/>
            <w:tcBorders>
              <w:top w:val="single" w:color="auto" w:sz="4" w:space="0"/>
              <w:left w:val="nil"/>
              <w:bottom w:val="single" w:color="auto"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1.是否有中、高风险等疫情重点地区旅居史且离开上述地区不满21天？</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2.考前14天内是否有国内发生本土疫情的地级市和有扩散风险的毗邻地区旅居史和接触史？</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3.居住社区21天内是否发生疫情？</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4.是否有境外旅居史且入境已满21天不满28天？</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5.是否考前14天内从发生本土疫情省份入鲁返鲁？</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6.是否属于治愈出院满14天的确诊病例和无症状感染者？</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7.是否属于确诊病例、疑似病例、无症状感染者和尚在隔离观察期的密切接触者？</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bookmarkStart w:id="0" w:name="_GoBack"/>
            <w:bookmarkEnd w:id="0"/>
            <w:r>
              <w:rPr>
                <w:rFonts w:hint="eastAsia" w:ascii="宋体" w:hAnsi="宋体" w:cs="宋体"/>
                <w:color w:val="000000"/>
                <w:kern w:val="0"/>
                <w:sz w:val="16"/>
                <w:szCs w:val="16"/>
              </w:rPr>
              <w:t>8.考前14天内是否有发生本土疫情地区旅居史？</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9.考前21天内是否有境外旅居史？</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8"/>
                <w:szCs w:val="18"/>
              </w:rPr>
            </w:pPr>
            <w:r>
              <w:rPr>
                <w:rFonts w:hint="eastAsia" w:ascii="宋体" w:hAnsi="宋体" w:cs="宋体"/>
                <w:color w:val="000000"/>
                <w:kern w:val="0"/>
                <w:sz w:val="16"/>
                <w:szCs w:val="16"/>
              </w:rPr>
              <w:t>10.考前14天内是否有发热、咳嗽等症状未痊愈，且未排除传染病及身体不适？</w:t>
            </w:r>
          </w:p>
        </w:tc>
      </w:tr>
      <w:tr>
        <w:tblPrEx>
          <w:tblCellMar>
            <w:top w:w="0" w:type="dxa"/>
            <w:left w:w="108" w:type="dxa"/>
            <w:bottom w:w="0" w:type="dxa"/>
            <w:right w:w="108" w:type="dxa"/>
          </w:tblCellMar>
        </w:tblPrEx>
        <w:trPr>
          <w:cantSplit/>
          <w:trHeight w:val="673" w:hRule="exact"/>
          <w:jc w:val="center"/>
        </w:trPr>
        <w:tc>
          <w:tcPr>
            <w:tcW w:w="954" w:type="dxa"/>
            <w:tcBorders>
              <w:top w:val="nil"/>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黑体" w:hAnsi="黑体" w:eastAsia="黑体" w:cs="宋体"/>
                <w:color w:val="000000"/>
                <w:kern w:val="0"/>
                <w:sz w:val="22"/>
                <w:szCs w:val="22"/>
              </w:rPr>
            </w:pPr>
            <w:r>
              <w:rPr>
                <w:rFonts w:hint="eastAsia" w:ascii="黑体" w:hAnsi="黑体" w:eastAsia="黑体" w:cs="宋体"/>
                <w:color w:val="000000"/>
                <w:kern w:val="0"/>
                <w:sz w:val="22"/>
                <w:szCs w:val="22"/>
              </w:rPr>
              <w:t>考生</w:t>
            </w:r>
          </w:p>
          <w:p>
            <w:pPr>
              <w:widowControl/>
              <w:spacing w:line="320" w:lineRule="exact"/>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2"/>
                <w:szCs w:val="22"/>
              </w:rPr>
              <w:t>承诺</w:t>
            </w:r>
          </w:p>
        </w:tc>
        <w:tc>
          <w:tcPr>
            <w:tcW w:w="8841" w:type="dxa"/>
            <w:gridSpan w:val="7"/>
            <w:tcBorders>
              <w:top w:val="single" w:color="auto" w:sz="4" w:space="0"/>
              <w:left w:val="nil"/>
              <w:bottom w:val="single" w:color="auto" w:sz="4" w:space="0"/>
              <w:right w:val="single" w:color="000000" w:sz="4" w:space="0"/>
            </w:tcBorders>
            <w:noWrap w:val="0"/>
            <w:vAlign w:val="center"/>
          </w:tcPr>
          <w:p>
            <w:pPr>
              <w:widowControl/>
              <w:spacing w:line="280" w:lineRule="exact"/>
              <w:ind w:firstLine="352" w:firstLineChars="200"/>
              <w:rPr>
                <w:rFonts w:hint="eastAsia" w:ascii="宋体" w:hAnsi="宋体" w:cs="宋体"/>
                <w:b/>
                <w:color w:val="000000"/>
                <w:kern w:val="0"/>
                <w:sz w:val="18"/>
                <w:szCs w:val="18"/>
              </w:rPr>
            </w:pPr>
            <w:r>
              <w:rPr>
                <w:rFonts w:hint="eastAsia" w:ascii="宋体" w:hAnsi="宋体" w:cs="宋体"/>
                <w:b/>
                <w:color w:val="000000"/>
                <w:kern w:val="0"/>
                <w:sz w:val="18"/>
                <w:szCs w:val="18"/>
              </w:rPr>
              <w:t>本人如实填报健康申明，已提供规定期限内的核酸检测阴性证明。如因瞒报或虚假填报引起不良后果，本人愿承担相应的法律责任。</w:t>
            </w:r>
          </w:p>
        </w:tc>
      </w:tr>
      <w:tr>
        <w:tblPrEx>
          <w:tblCellMar>
            <w:top w:w="0" w:type="dxa"/>
            <w:left w:w="108" w:type="dxa"/>
            <w:bottom w:w="0" w:type="dxa"/>
            <w:right w:w="108" w:type="dxa"/>
          </w:tblCellMar>
        </w:tblPrEx>
        <w:trPr>
          <w:cantSplit/>
          <w:trHeight w:val="604" w:hRule="exact"/>
          <w:jc w:val="center"/>
        </w:trPr>
        <w:tc>
          <w:tcPr>
            <w:tcW w:w="954" w:type="dxa"/>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座位号</w:t>
            </w:r>
          </w:p>
        </w:tc>
        <w:tc>
          <w:tcPr>
            <w:tcW w:w="1874" w:type="dxa"/>
            <w:gridSpan w:val="2"/>
            <w:tcBorders>
              <w:top w:val="nil"/>
              <w:left w:val="nil"/>
              <w:bottom w:val="single" w:color="auto" w:sz="4" w:space="0"/>
              <w:right w:val="single" w:color="auto" w:sz="4" w:space="0"/>
            </w:tcBorders>
            <w:noWrap w:val="0"/>
            <w:vAlign w:val="center"/>
          </w:tcPr>
          <w:p>
            <w:pPr>
              <w:widowControl/>
              <w:spacing w:line="20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是否存在健康申明的情形？（填“是”或“否”。如“是”，请详细列明）</w:t>
            </w:r>
          </w:p>
        </w:tc>
        <w:tc>
          <w:tcPr>
            <w:tcW w:w="187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考生承诺签字</w:t>
            </w:r>
          </w:p>
        </w:tc>
        <w:tc>
          <w:tcPr>
            <w:tcW w:w="268" w:type="dxa"/>
            <w:vMerge w:val="restart"/>
            <w:tcBorders>
              <w:top w:val="single" w:color="auto" w:sz="4" w:space="0"/>
              <w:left w:val="nil"/>
              <w:bottom w:val="single" w:color="auto" w:sz="4" w:space="0"/>
              <w:right w:val="single" w:color="auto" w:sz="4" w:space="0"/>
            </w:tcBorders>
            <w:noWrap w:val="0"/>
            <w:vAlign w:val="center"/>
          </w:tcPr>
          <w:p>
            <w:pPr>
              <w:rPr>
                <w:rFonts w:hint="eastAsia" w:ascii="黑体" w:hAnsi="黑体" w:eastAsia="黑体" w:cs="宋体"/>
                <w:color w:val="000000"/>
                <w:kern w:val="0"/>
                <w:sz w:val="16"/>
                <w:szCs w:val="16"/>
              </w:rPr>
            </w:pPr>
          </w:p>
        </w:tc>
        <w:tc>
          <w:tcPr>
            <w:tcW w:w="107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黑体" w:hAnsi="黑体" w:eastAsia="黑体" w:cs="宋体"/>
                <w:color w:val="000000"/>
                <w:kern w:val="0"/>
                <w:sz w:val="16"/>
                <w:szCs w:val="16"/>
              </w:rPr>
            </w:pPr>
            <w:r>
              <w:rPr>
                <w:rFonts w:hint="eastAsia" w:ascii="黑体" w:hAnsi="黑体" w:eastAsia="黑体" w:cs="宋体"/>
                <w:color w:val="000000"/>
                <w:kern w:val="0"/>
                <w:sz w:val="16"/>
                <w:szCs w:val="16"/>
              </w:rPr>
              <w:t>座位号</w:t>
            </w:r>
          </w:p>
        </w:tc>
        <w:tc>
          <w:tcPr>
            <w:tcW w:w="1874" w:type="dxa"/>
            <w:tcBorders>
              <w:top w:val="nil"/>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是否存在健康申明的情形？（填“是”或“否”。如“是”，请详细列明）</w:t>
            </w:r>
          </w:p>
        </w:tc>
        <w:tc>
          <w:tcPr>
            <w:tcW w:w="187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考生承诺签字</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01</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16</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nil"/>
              <w:right w:val="single" w:color="000000"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02</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17</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nil"/>
              <w:right w:val="single" w:color="000000"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03</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18</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04</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19</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05</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20</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06</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21</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07</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22</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08</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23</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09</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24</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10</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25</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11</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26</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12</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27</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13</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28</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14</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29</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15</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30</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cantSplit/>
          <w:trHeight w:val="460" w:hRule="atLeast"/>
          <w:jc w:val="center"/>
        </w:trPr>
        <w:tc>
          <w:tcPr>
            <w:tcW w:w="9795" w:type="dxa"/>
            <w:gridSpan w:val="8"/>
            <w:tcBorders>
              <w:top w:val="single" w:color="auto" w:sz="4" w:space="0"/>
              <w:left w:val="nil"/>
              <w:bottom w:val="nil"/>
              <w:right w:val="nil"/>
            </w:tcBorders>
            <w:noWrap w:val="0"/>
            <w:vAlign w:val="top"/>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8"/>
                <w:szCs w:val="18"/>
              </w:rPr>
            </w:pPr>
            <w:r>
              <w:rPr>
                <w:rFonts w:hint="eastAsia" w:ascii="宋体" w:hAnsi="宋体" w:cs="宋体"/>
                <w:color w:val="000000"/>
                <w:kern w:val="0"/>
                <w:sz w:val="18"/>
                <w:szCs w:val="18"/>
              </w:rPr>
              <w:t>注：“健康申明”中1-6项为“是”的，考生须向考点所在地人事考试机构申报，并携带规定的健康证明，在隔离考场考试；“健康申明”中7-10项为“是”的，不得参加考试。</w:t>
            </w:r>
          </w:p>
        </w:tc>
      </w:tr>
    </w:tbl>
    <w:p>
      <w:pPr>
        <w:rPr>
          <w:sz w:val="10"/>
          <w:szCs w:val="10"/>
        </w:rPr>
      </w:pPr>
    </w:p>
    <w:sectPr>
      <w:footerReference r:id="rId3" w:type="default"/>
      <w:pgSz w:w="11906" w:h="16838"/>
      <w:pgMar w:top="1247" w:right="1417" w:bottom="1247" w:left="1417" w:header="851" w:footer="1587" w:gutter="0"/>
      <w:cols w:space="0" w:num="1"/>
      <w:rtlGutter w:val="0"/>
      <w:docGrid w:type="linesAndChars" w:linePitch="587"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大标宋_GBK">
    <w:panose1 w:val="02000000000000000000"/>
    <w:charset w:val="86"/>
    <w:family w:val="auto"/>
    <w:pitch w:val="default"/>
    <w:sig w:usb0="A00002BF" w:usb1="08CF7CFA"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320" w:leftChars="100" w:right="320" w:rightChars="10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6170C9"/>
    <w:rsid w:val="07DE79F8"/>
    <w:rsid w:val="147332B3"/>
    <w:rsid w:val="1496251E"/>
    <w:rsid w:val="17003FFF"/>
    <w:rsid w:val="24FD1EB1"/>
    <w:rsid w:val="272C7D65"/>
    <w:rsid w:val="2DE61D8B"/>
    <w:rsid w:val="368723E9"/>
    <w:rsid w:val="3FF80DC8"/>
    <w:rsid w:val="425D0D1D"/>
    <w:rsid w:val="4400295D"/>
    <w:rsid w:val="46C84777"/>
    <w:rsid w:val="4CAD1D6B"/>
    <w:rsid w:val="4ECE1D1C"/>
    <w:rsid w:val="52544BB2"/>
    <w:rsid w:val="560B76C3"/>
    <w:rsid w:val="57F47865"/>
    <w:rsid w:val="57FD420B"/>
    <w:rsid w:val="583D4C6C"/>
    <w:rsid w:val="58445E76"/>
    <w:rsid w:val="5BBD4C12"/>
    <w:rsid w:val="5DCC5A0B"/>
    <w:rsid w:val="60B545B5"/>
    <w:rsid w:val="68980367"/>
    <w:rsid w:val="696170C9"/>
    <w:rsid w:val="699B0676"/>
    <w:rsid w:val="69EC0ED6"/>
    <w:rsid w:val="716562F0"/>
    <w:rsid w:val="76346C05"/>
    <w:rsid w:val="79744FB3"/>
    <w:rsid w:val="7CD21549"/>
    <w:rsid w:val="7EA934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Office_11.8.6.8811_F1E327BC-269C-435d-A152-05C5408002CA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2021-10-18T08:40:00Z</dcterms:created>
  <dc:creator>宫学东</dc:creator>
  <cp:lastModifiedBy>璩涛</cp:lastModifiedBy>
  <cp:lastPrinted>2021-10-18T08:45:00Z</cp:lastPrinted>
  <dcterms:modified xsi:type="dcterms:W3CDTF">2021-10-19T08:16:18Z</dcterms:modified>
  <dc:title>考生健康承诺书</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2052-11.8.6.8811</vt:lpwstr>
  </property>
</Properties>
</file>