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B3" w:rsidRPr="001C0586" w:rsidRDefault="00EC4BB3" w:rsidP="00EC4BB3">
      <w:pPr>
        <w:jc w:val="center"/>
        <w:rPr>
          <w:rFonts w:ascii="彩虹小标宋" w:eastAsia="彩虹小标宋" w:hAnsi="宋体"/>
          <w:sz w:val="28"/>
          <w:szCs w:val="28"/>
        </w:rPr>
      </w:pPr>
      <w:r w:rsidRPr="001C0586">
        <w:rPr>
          <w:rFonts w:ascii="彩虹小标宋" w:eastAsia="彩虹小标宋" w:hAnsi="宋体" w:hint="eastAsia"/>
          <w:sz w:val="28"/>
          <w:szCs w:val="28"/>
        </w:rPr>
        <w:t>填写协议相关注意事项</w:t>
      </w:r>
    </w:p>
    <w:p w:rsidR="00EC4BB3" w:rsidRPr="00FE175A" w:rsidRDefault="00FE175A" w:rsidP="002847A3">
      <w:pPr>
        <w:ind w:firstLineChars="200" w:firstLine="422"/>
        <w:rPr>
          <w:rFonts w:ascii="彩虹粗仿宋" w:eastAsia="彩虹粗仿宋" w:hAnsi="宋体"/>
          <w:b/>
          <w:szCs w:val="21"/>
        </w:rPr>
      </w:pPr>
      <w:r w:rsidRPr="00FE175A">
        <w:rPr>
          <w:rFonts w:ascii="彩虹粗仿宋" w:eastAsia="彩虹粗仿宋" w:hAnsi="宋体" w:hint="eastAsia"/>
          <w:b/>
          <w:szCs w:val="21"/>
        </w:rPr>
        <w:t>一、毕业生情况及意见请按实填写</w:t>
      </w:r>
    </w:p>
    <w:p w:rsidR="00EC4BB3" w:rsidRPr="00FE175A" w:rsidRDefault="00FE175A" w:rsidP="002847A3">
      <w:pPr>
        <w:ind w:firstLineChars="200" w:firstLine="422"/>
        <w:rPr>
          <w:rFonts w:ascii="彩虹粗仿宋" w:eastAsia="彩虹粗仿宋" w:hAnsi="宋体"/>
          <w:b/>
          <w:szCs w:val="21"/>
        </w:rPr>
      </w:pPr>
      <w:r w:rsidRPr="00FE175A">
        <w:rPr>
          <w:rFonts w:ascii="彩虹粗仿宋" w:eastAsia="彩虹粗仿宋" w:hAnsi="宋体" w:hint="eastAsia"/>
          <w:b/>
          <w:szCs w:val="21"/>
        </w:rPr>
        <w:t>二、用人单位情况请按如下填写</w:t>
      </w:r>
    </w:p>
    <w:p w:rsidR="00EC4BB3" w:rsidRPr="003F3115" w:rsidRDefault="00EC4BB3" w:rsidP="00696380">
      <w:pPr>
        <w:ind w:firstLineChars="200" w:firstLine="420"/>
        <w:rPr>
          <w:rFonts w:ascii="彩虹粗仿宋" w:eastAsia="彩虹粗仿宋" w:hAnsi="宋体"/>
          <w:szCs w:val="21"/>
        </w:rPr>
      </w:pPr>
      <w:r w:rsidRPr="003F3115">
        <w:rPr>
          <w:rFonts w:ascii="彩虹粗仿宋" w:eastAsia="彩虹粗仿宋" w:hAnsi="宋体" w:hint="eastAsia"/>
          <w:szCs w:val="21"/>
        </w:rPr>
        <w:t>1</w:t>
      </w:r>
      <w:r w:rsidR="00696380">
        <w:rPr>
          <w:rFonts w:ascii="彩虹粗仿宋" w:eastAsia="彩虹粗仿宋" w:hAnsi="宋体" w:hint="eastAsia"/>
          <w:szCs w:val="21"/>
        </w:rPr>
        <w:t>.</w:t>
      </w:r>
      <w:r w:rsidRPr="003F3115">
        <w:rPr>
          <w:rFonts w:ascii="彩虹粗仿宋" w:eastAsia="彩虹粗仿宋" w:hAnsi="宋体" w:hint="eastAsia"/>
          <w:szCs w:val="21"/>
        </w:rPr>
        <w:t>单位名称：中国建设银行湖南省分行</w:t>
      </w:r>
    </w:p>
    <w:p w:rsidR="00EC4BB3" w:rsidRPr="003F3115" w:rsidRDefault="00EC4BB3" w:rsidP="00696380">
      <w:pPr>
        <w:ind w:firstLineChars="200" w:firstLine="420"/>
        <w:rPr>
          <w:rFonts w:ascii="彩虹粗仿宋" w:eastAsia="彩虹粗仿宋" w:hAnsi="宋体"/>
          <w:szCs w:val="21"/>
        </w:rPr>
      </w:pPr>
      <w:r w:rsidRPr="003F3115">
        <w:rPr>
          <w:rFonts w:ascii="彩虹粗仿宋" w:eastAsia="彩虹粗仿宋" w:hAnsi="宋体" w:hint="eastAsia"/>
          <w:szCs w:val="21"/>
        </w:rPr>
        <w:t>2</w:t>
      </w:r>
      <w:r w:rsidR="00696380">
        <w:rPr>
          <w:rFonts w:ascii="彩虹粗仿宋" w:eastAsia="彩虹粗仿宋" w:hAnsi="宋体" w:hint="eastAsia"/>
          <w:szCs w:val="21"/>
        </w:rPr>
        <w:t>.</w:t>
      </w:r>
      <w:r w:rsidRPr="003F3115">
        <w:rPr>
          <w:rFonts w:ascii="彩虹粗仿宋" w:eastAsia="彩虹粗仿宋" w:hAnsi="宋体" w:hint="eastAsia"/>
          <w:szCs w:val="21"/>
        </w:rPr>
        <w:t>单位隶属：中国建设银行股份有限公司</w:t>
      </w:r>
    </w:p>
    <w:p w:rsidR="00444B74" w:rsidRDefault="00EC4BB3" w:rsidP="00696380">
      <w:pPr>
        <w:ind w:firstLineChars="200" w:firstLine="420"/>
        <w:rPr>
          <w:rFonts w:ascii="彩虹粗仿宋" w:eastAsia="彩虹粗仿宋" w:hAnsi="宋体"/>
          <w:szCs w:val="21"/>
        </w:rPr>
      </w:pPr>
      <w:r w:rsidRPr="003F3115">
        <w:rPr>
          <w:rFonts w:ascii="彩虹粗仿宋" w:eastAsia="彩虹粗仿宋" w:hAnsi="宋体" w:hint="eastAsia"/>
          <w:szCs w:val="21"/>
        </w:rPr>
        <w:t>3</w:t>
      </w:r>
      <w:r w:rsidR="00696380">
        <w:rPr>
          <w:rFonts w:ascii="彩虹粗仿宋" w:eastAsia="彩虹粗仿宋" w:hAnsi="宋体" w:hint="eastAsia"/>
          <w:szCs w:val="21"/>
        </w:rPr>
        <w:t>.</w:t>
      </w:r>
      <w:r w:rsidR="00444B74" w:rsidRPr="003F3115">
        <w:rPr>
          <w:rFonts w:ascii="彩虹粗仿宋" w:eastAsia="彩虹粗仿宋" w:hAnsi="宋体" w:hint="eastAsia"/>
          <w:szCs w:val="21"/>
        </w:rPr>
        <w:t>联系人：</w:t>
      </w:r>
      <w:r w:rsidR="00444B74">
        <w:rPr>
          <w:rFonts w:ascii="彩虹粗仿宋" w:eastAsia="彩虹粗仿宋" w:hAnsi="宋体" w:hint="eastAsia"/>
          <w:szCs w:val="21"/>
        </w:rPr>
        <w:t>朱忠和</w:t>
      </w:r>
      <w:r w:rsidR="00444B74" w:rsidRPr="00696380">
        <w:rPr>
          <w:rFonts w:ascii="彩虹粗仿宋" w:eastAsia="彩虹粗仿宋" w:hAnsi="宋体" w:hint="eastAsia"/>
          <w:szCs w:val="21"/>
        </w:rPr>
        <w:t xml:space="preserve">  </w:t>
      </w:r>
      <w:r w:rsidR="00444B74" w:rsidRPr="003F3115">
        <w:rPr>
          <w:rFonts w:ascii="彩虹粗仿宋" w:eastAsia="彩虹粗仿宋" w:hAnsi="宋体" w:hint="eastAsia"/>
          <w:szCs w:val="21"/>
        </w:rPr>
        <w:t>0731-84419</w:t>
      </w:r>
      <w:r w:rsidR="00444B74">
        <w:rPr>
          <w:rFonts w:ascii="彩虹粗仿宋" w:eastAsia="彩虹粗仿宋" w:hAnsi="宋体" w:hint="eastAsia"/>
          <w:szCs w:val="21"/>
        </w:rPr>
        <w:t xml:space="preserve">548  </w:t>
      </w:r>
      <w:r w:rsidR="00444B74" w:rsidRPr="003F3115">
        <w:rPr>
          <w:rFonts w:ascii="彩虹粗仿宋" w:eastAsia="彩虹粗仿宋" w:hAnsi="宋体" w:hint="eastAsia"/>
          <w:szCs w:val="21"/>
        </w:rPr>
        <w:t>邮编：410005</w:t>
      </w:r>
    </w:p>
    <w:p w:rsidR="00444B74" w:rsidRPr="00444B74" w:rsidRDefault="00444B74" w:rsidP="00696380">
      <w:pPr>
        <w:ind w:firstLineChars="200" w:firstLine="420"/>
        <w:rPr>
          <w:rFonts w:ascii="彩虹粗仿宋" w:eastAsia="彩虹粗仿宋" w:hAnsi="宋体"/>
          <w:szCs w:val="21"/>
        </w:rPr>
      </w:pPr>
      <w:r w:rsidRPr="003F3115">
        <w:rPr>
          <w:rFonts w:ascii="彩虹粗仿宋" w:eastAsia="彩虹粗仿宋" w:hAnsi="宋体" w:hint="eastAsia"/>
          <w:szCs w:val="21"/>
        </w:rPr>
        <w:t>4</w:t>
      </w:r>
      <w:r w:rsidR="00696380">
        <w:rPr>
          <w:rFonts w:ascii="彩虹粗仿宋" w:eastAsia="彩虹粗仿宋" w:hAnsi="宋体" w:hint="eastAsia"/>
          <w:szCs w:val="21"/>
        </w:rPr>
        <w:t>.</w:t>
      </w:r>
      <w:r w:rsidRPr="003F3115">
        <w:rPr>
          <w:rFonts w:ascii="彩虹粗仿宋" w:eastAsia="彩虹粗仿宋" w:hAnsi="宋体" w:hint="eastAsia"/>
          <w:szCs w:val="21"/>
        </w:rPr>
        <w:t>单位通讯地址：长沙市白沙路2号</w:t>
      </w:r>
    </w:p>
    <w:p w:rsidR="00444B74" w:rsidRDefault="00444B74" w:rsidP="00696380">
      <w:pPr>
        <w:ind w:firstLineChars="200" w:firstLine="420"/>
        <w:rPr>
          <w:rFonts w:ascii="彩虹粗仿宋" w:eastAsia="彩虹粗仿宋" w:hAnsi="宋体"/>
          <w:szCs w:val="21"/>
        </w:rPr>
      </w:pPr>
      <w:r>
        <w:rPr>
          <w:rFonts w:ascii="彩虹粗仿宋" w:eastAsia="彩虹粗仿宋" w:hAnsi="宋体" w:hint="eastAsia"/>
          <w:szCs w:val="21"/>
        </w:rPr>
        <w:t>5.统一社会信用代码(91430000883761638E）</w:t>
      </w:r>
    </w:p>
    <w:p w:rsidR="00EC4BB3" w:rsidRPr="003F3115" w:rsidRDefault="00444B74" w:rsidP="00696380">
      <w:pPr>
        <w:ind w:firstLineChars="200" w:firstLine="420"/>
        <w:rPr>
          <w:rFonts w:ascii="彩虹粗仿宋" w:eastAsia="彩虹粗仿宋" w:hAnsi="宋体"/>
          <w:szCs w:val="21"/>
        </w:rPr>
      </w:pPr>
      <w:r>
        <w:rPr>
          <w:rFonts w:ascii="彩虹粗仿宋" w:eastAsia="彩虹粗仿宋" w:hAnsi="宋体" w:hint="eastAsia"/>
          <w:szCs w:val="21"/>
        </w:rPr>
        <w:t>6.</w:t>
      </w:r>
      <w:r w:rsidR="00105F56">
        <w:rPr>
          <w:rFonts w:ascii="彩虹粗仿宋" w:eastAsia="彩虹粗仿宋" w:hAnsi="宋体" w:hint="eastAsia"/>
          <w:szCs w:val="21"/>
        </w:rPr>
        <w:t>单位性质：</w:t>
      </w:r>
      <w:r w:rsidR="00EC4BB3" w:rsidRPr="003F3115">
        <w:rPr>
          <w:rFonts w:ascii="彩虹粗仿宋" w:eastAsia="彩虹粗仿宋" w:hAnsi="宋体" w:hint="eastAsia"/>
          <w:szCs w:val="21"/>
        </w:rPr>
        <w:t>国有</w:t>
      </w:r>
      <w:r>
        <w:rPr>
          <w:rFonts w:ascii="彩虹粗仿宋" w:eastAsia="彩虹粗仿宋" w:hAnsi="宋体" w:hint="eastAsia"/>
          <w:szCs w:val="21"/>
        </w:rPr>
        <w:t>企业</w:t>
      </w:r>
      <w:r w:rsidR="00105F56">
        <w:rPr>
          <w:rFonts w:ascii="彩虹粗仿宋" w:eastAsia="彩虹粗仿宋" w:hAnsi="宋体" w:hint="eastAsia"/>
          <w:szCs w:val="21"/>
        </w:rPr>
        <w:t>；单位行业：金融业；工作职位类别：</w:t>
      </w:r>
      <w:r>
        <w:rPr>
          <w:rFonts w:ascii="彩虹粗仿宋" w:eastAsia="彩虹粗仿宋" w:hAnsi="宋体" w:hint="eastAsia"/>
          <w:szCs w:val="21"/>
        </w:rPr>
        <w:t>金融业务人员</w:t>
      </w:r>
    </w:p>
    <w:p w:rsidR="00EC4BB3" w:rsidRPr="00782BA1" w:rsidRDefault="00444B74" w:rsidP="00272D74">
      <w:pPr>
        <w:ind w:firstLineChars="200" w:firstLine="422"/>
        <w:rPr>
          <w:rFonts w:ascii="彩虹粗仿宋" w:eastAsia="彩虹粗仿宋" w:hAnsi="宋体"/>
          <w:b/>
          <w:szCs w:val="21"/>
        </w:rPr>
      </w:pPr>
      <w:r w:rsidRPr="00782BA1">
        <w:rPr>
          <w:rFonts w:ascii="彩虹粗仿宋" w:eastAsia="彩虹粗仿宋" w:hAnsi="宋体" w:hint="eastAsia"/>
          <w:b/>
          <w:szCs w:val="21"/>
        </w:rPr>
        <w:t>7.《就业报到证》</w:t>
      </w:r>
      <w:r w:rsidR="00272D74" w:rsidRPr="00782BA1">
        <w:rPr>
          <w:rFonts w:ascii="彩虹粗仿宋" w:eastAsia="彩虹粗仿宋" w:hAnsi="宋体" w:hint="eastAsia"/>
          <w:b/>
          <w:szCs w:val="21"/>
        </w:rPr>
        <w:t>抬头</w:t>
      </w:r>
      <w:r w:rsidRPr="00782BA1">
        <w:rPr>
          <w:rFonts w:ascii="彩虹粗仿宋" w:eastAsia="彩虹粗仿宋" w:hAnsi="宋体" w:hint="eastAsia"/>
          <w:b/>
          <w:szCs w:val="21"/>
        </w:rPr>
        <w:t>单位名称</w:t>
      </w:r>
      <w:r w:rsidR="006A0CBB">
        <w:rPr>
          <w:rFonts w:ascii="彩虹粗仿宋" w:eastAsia="彩虹粗仿宋" w:hAnsi="宋体" w:hint="eastAsia"/>
          <w:b/>
          <w:szCs w:val="21"/>
        </w:rPr>
        <w:t>（务必填写正确，否则无法报到）：</w:t>
      </w:r>
      <w:r w:rsidRPr="00782BA1">
        <w:rPr>
          <w:rFonts w:ascii="彩虹粗仿宋" w:eastAsia="彩虹粗仿宋" w:hAnsi="宋体" w:hint="eastAsia"/>
          <w:b/>
          <w:szCs w:val="21"/>
        </w:rPr>
        <w:t>中国建设银行湖南省分行</w:t>
      </w:r>
    </w:p>
    <w:p w:rsidR="00EC4BB3" w:rsidRPr="003F3115" w:rsidRDefault="00A93F2C" w:rsidP="0060232D">
      <w:pPr>
        <w:ind w:firstLineChars="200" w:firstLine="420"/>
        <w:rPr>
          <w:rFonts w:ascii="彩虹粗仿宋" w:eastAsia="彩虹粗仿宋" w:hAnsi="宋体"/>
          <w:szCs w:val="21"/>
        </w:rPr>
      </w:pPr>
      <w:r>
        <w:rPr>
          <w:rFonts w:ascii="彩虹粗仿宋" w:eastAsia="彩虹粗仿宋" w:hAnsi="宋体" w:hint="eastAsia"/>
          <w:szCs w:val="21"/>
        </w:rPr>
        <w:t>8</w:t>
      </w:r>
      <w:r w:rsidR="00444B74">
        <w:rPr>
          <w:rFonts w:ascii="彩虹粗仿宋" w:eastAsia="彩虹粗仿宋" w:hAnsi="宋体" w:hint="eastAsia"/>
          <w:szCs w:val="21"/>
        </w:rPr>
        <w:t>．</w:t>
      </w:r>
      <w:r w:rsidR="00EC4BB3" w:rsidRPr="003F3115">
        <w:rPr>
          <w:rFonts w:ascii="彩虹粗仿宋" w:eastAsia="彩虹粗仿宋" w:hAnsi="宋体" w:hint="eastAsia"/>
          <w:szCs w:val="21"/>
        </w:rPr>
        <w:t>档案转寄详细地址</w:t>
      </w:r>
      <w:r w:rsidR="00EC4BB3">
        <w:rPr>
          <w:rFonts w:ascii="彩虹粗仿宋" w:eastAsia="彩虹粗仿宋" w:hAnsi="宋体" w:hint="eastAsia"/>
          <w:szCs w:val="21"/>
        </w:rPr>
        <w:t>见附表。</w:t>
      </w:r>
      <w:r w:rsidR="00725DA7" w:rsidRPr="00725DA7">
        <w:rPr>
          <w:rFonts w:ascii="彩虹粗仿宋" w:eastAsia="彩虹粗仿宋" w:hAnsi="宋体" w:hint="eastAsia"/>
          <w:szCs w:val="21"/>
        </w:rPr>
        <w:t>（非应届生请在报到后办理人事档案转寄）</w:t>
      </w:r>
    </w:p>
    <w:p w:rsidR="00EC4BB3" w:rsidRPr="00FE175A" w:rsidRDefault="00EC4BB3" w:rsidP="002847A3">
      <w:pPr>
        <w:ind w:firstLineChars="200" w:firstLine="422"/>
        <w:rPr>
          <w:rFonts w:ascii="彩虹粗仿宋" w:eastAsia="彩虹粗仿宋" w:hAnsi="宋体"/>
          <w:szCs w:val="21"/>
        </w:rPr>
      </w:pPr>
      <w:r w:rsidRPr="00FE175A">
        <w:rPr>
          <w:rFonts w:ascii="彩虹粗仿宋" w:eastAsia="彩虹粗仿宋" w:hAnsi="宋体" w:hint="eastAsia"/>
          <w:b/>
          <w:szCs w:val="21"/>
        </w:rPr>
        <w:t>三、协议补充条款</w:t>
      </w:r>
      <w:r w:rsidRPr="00F25103">
        <w:rPr>
          <w:rFonts w:ascii="彩虹粗仿宋" w:eastAsia="彩虹粗仿宋" w:hAnsi="宋体" w:hint="eastAsia"/>
          <w:b/>
          <w:szCs w:val="21"/>
        </w:rPr>
        <w:t>(请手写在最后一页备注栏或空白处)</w:t>
      </w:r>
    </w:p>
    <w:p w:rsidR="00EC4BB3" w:rsidRPr="003F3115" w:rsidRDefault="00EC4BB3" w:rsidP="00444B74">
      <w:pPr>
        <w:ind w:firstLineChars="196" w:firstLine="413"/>
        <w:rPr>
          <w:rFonts w:ascii="彩虹粗仿宋" w:eastAsia="彩虹粗仿宋" w:hAnsi="宋体"/>
          <w:b/>
          <w:szCs w:val="21"/>
        </w:rPr>
      </w:pPr>
      <w:r w:rsidRPr="003F3115">
        <w:rPr>
          <w:rFonts w:ascii="彩虹粗仿宋" w:eastAsia="彩虹粗仿宋" w:hAnsi="宋体" w:hint="eastAsia"/>
          <w:b/>
          <w:szCs w:val="21"/>
        </w:rPr>
        <w:t>经甲乙双方协商一致：</w:t>
      </w:r>
    </w:p>
    <w:p w:rsidR="00F84F41" w:rsidRDefault="0073245F" w:rsidP="00782BA1">
      <w:pPr>
        <w:ind w:firstLineChars="200" w:firstLine="420"/>
        <w:rPr>
          <w:rFonts w:ascii="彩虹粗仿宋" w:eastAsia="彩虹粗仿宋" w:hAnsi="宋体"/>
          <w:szCs w:val="21"/>
        </w:rPr>
      </w:pPr>
      <w:r w:rsidRPr="0073245F">
        <w:rPr>
          <w:rFonts w:ascii="彩虹粗仿宋" w:eastAsia="彩虹粗仿宋" w:hAnsi="宋体" w:hint="eastAsia"/>
          <w:szCs w:val="21"/>
        </w:rPr>
        <w:t>1.乙方学业期满后必须于202</w:t>
      </w:r>
      <w:r w:rsidR="00782BA1">
        <w:rPr>
          <w:rFonts w:ascii="彩虹粗仿宋" w:eastAsia="彩虹粗仿宋" w:hAnsi="宋体" w:hint="eastAsia"/>
          <w:szCs w:val="21"/>
        </w:rPr>
        <w:t>2</w:t>
      </w:r>
      <w:r w:rsidRPr="0073245F">
        <w:rPr>
          <w:rFonts w:ascii="彩虹粗仿宋" w:eastAsia="彩虹粗仿宋" w:hAnsi="宋体" w:hint="eastAsia"/>
          <w:szCs w:val="21"/>
        </w:rPr>
        <w:t>年7月31日前取得</w:t>
      </w:r>
      <w:r w:rsidR="00782BA1">
        <w:rPr>
          <w:rFonts w:ascii="彩虹粗仿宋" w:eastAsia="彩虹粗仿宋" w:hAnsi="宋体" w:hint="eastAsia"/>
          <w:szCs w:val="21"/>
        </w:rPr>
        <w:t>2022</w:t>
      </w:r>
      <w:r w:rsidRPr="0073245F">
        <w:rPr>
          <w:rFonts w:ascii="彩虹粗仿宋" w:eastAsia="彩虹粗仿宋" w:hAnsi="宋体" w:hint="eastAsia"/>
          <w:szCs w:val="21"/>
        </w:rPr>
        <w:t>年度建行招聘公告中要求的报到证、毕业证、学位证和相应的外语等级证书，</w:t>
      </w:r>
      <w:proofErr w:type="gramStart"/>
      <w:r w:rsidRPr="0073245F">
        <w:rPr>
          <w:rFonts w:ascii="彩虹粗仿宋" w:eastAsia="彩虹粗仿宋" w:hAnsi="宋体" w:hint="eastAsia"/>
          <w:szCs w:val="21"/>
        </w:rPr>
        <w:t>按时来甲单位</w:t>
      </w:r>
      <w:proofErr w:type="gramEnd"/>
      <w:r w:rsidRPr="0073245F">
        <w:rPr>
          <w:rFonts w:ascii="彩虹粗仿宋" w:eastAsia="彩虹粗仿宋" w:hAnsi="宋体" w:hint="eastAsia"/>
          <w:szCs w:val="21"/>
        </w:rPr>
        <w:t>报到。证件不全者，本协议自动失效。</w:t>
      </w:r>
      <w:r w:rsidR="00F84F41">
        <w:rPr>
          <w:rFonts w:ascii="彩虹粗仿宋" w:eastAsia="彩虹粗仿宋" w:hAnsi="宋体" w:hint="eastAsia"/>
          <w:szCs w:val="21"/>
        </w:rPr>
        <w:t xml:space="preserve">      </w:t>
      </w:r>
    </w:p>
    <w:p w:rsidR="0073245F" w:rsidRPr="0073245F" w:rsidRDefault="0073245F" w:rsidP="0073245F">
      <w:pPr>
        <w:ind w:firstLineChars="200" w:firstLine="420"/>
        <w:rPr>
          <w:rFonts w:ascii="彩虹粗仿宋" w:eastAsia="彩虹粗仿宋" w:hAnsi="宋体"/>
          <w:szCs w:val="21"/>
        </w:rPr>
      </w:pPr>
      <w:r w:rsidRPr="0073245F">
        <w:rPr>
          <w:rFonts w:ascii="彩虹粗仿宋" w:eastAsia="彩虹粗仿宋" w:hAnsi="宋体" w:hint="eastAsia"/>
          <w:szCs w:val="21"/>
        </w:rPr>
        <w:t>2.乙方必须在202</w:t>
      </w:r>
      <w:r w:rsidR="00782BA1">
        <w:rPr>
          <w:rFonts w:ascii="彩虹粗仿宋" w:eastAsia="彩虹粗仿宋" w:hAnsi="宋体" w:hint="eastAsia"/>
          <w:szCs w:val="21"/>
        </w:rPr>
        <w:t>2</w:t>
      </w:r>
      <w:r w:rsidRPr="0073245F">
        <w:rPr>
          <w:rFonts w:ascii="彩虹粗仿宋" w:eastAsia="彩虹粗仿宋" w:hAnsi="宋体" w:hint="eastAsia"/>
          <w:szCs w:val="21"/>
        </w:rPr>
        <w:t>年7月1日前根据甲方要求在甲单位进行3个月的实习，否则本协议自动失效。</w:t>
      </w:r>
    </w:p>
    <w:p w:rsidR="00F84F41" w:rsidRDefault="0073245F" w:rsidP="00782BA1">
      <w:pPr>
        <w:ind w:firstLineChars="200" w:firstLine="420"/>
        <w:rPr>
          <w:rFonts w:ascii="彩虹粗仿宋" w:eastAsia="彩虹粗仿宋" w:hAnsi="宋体"/>
          <w:szCs w:val="21"/>
        </w:rPr>
      </w:pPr>
      <w:r w:rsidRPr="0073245F">
        <w:rPr>
          <w:rFonts w:ascii="彩虹粗仿宋" w:eastAsia="彩虹粗仿宋" w:hAnsi="宋体" w:hint="eastAsia"/>
          <w:szCs w:val="21"/>
        </w:rPr>
        <w:t>3.若乙方报名参加202</w:t>
      </w:r>
      <w:r w:rsidR="00782BA1">
        <w:rPr>
          <w:rFonts w:ascii="彩虹粗仿宋" w:eastAsia="彩虹粗仿宋" w:hAnsi="宋体" w:hint="eastAsia"/>
          <w:szCs w:val="21"/>
        </w:rPr>
        <w:t>2</w:t>
      </w:r>
      <w:r w:rsidRPr="0073245F">
        <w:rPr>
          <w:rFonts w:ascii="彩虹粗仿宋" w:eastAsia="彩虹粗仿宋" w:hAnsi="宋体" w:hint="eastAsia"/>
          <w:szCs w:val="21"/>
        </w:rPr>
        <w:t>年度中国建设银行湖南省分行校园招聘时提供的包括学历、专业、学校、毕业时间、学习性质、出生日期等相关信息与事实不符，甲方有权单方面解除与乙方签订的就业协议。除此之外，本协议一经签订，未经双方同意，不得解除，如果乙方单方面提出解除本协议，甲方将在30个工作日后予以答复。</w:t>
      </w:r>
    </w:p>
    <w:p w:rsidR="002847A3" w:rsidRDefault="00EC4BB3" w:rsidP="002847A3">
      <w:pPr>
        <w:ind w:firstLineChars="200" w:firstLine="422"/>
        <w:jc w:val="left"/>
        <w:rPr>
          <w:rFonts w:ascii="彩虹粗仿宋" w:eastAsia="彩虹粗仿宋" w:hAnsi="宋体"/>
          <w:b/>
          <w:szCs w:val="21"/>
        </w:rPr>
      </w:pPr>
      <w:r w:rsidRPr="00FE175A">
        <w:rPr>
          <w:rFonts w:ascii="彩虹粗仿宋" w:eastAsia="彩虹粗仿宋" w:hAnsi="宋体" w:hint="eastAsia"/>
          <w:b/>
          <w:szCs w:val="21"/>
        </w:rPr>
        <w:t>四</w:t>
      </w:r>
      <w:r w:rsidR="008B56D2">
        <w:rPr>
          <w:rFonts w:ascii="彩虹粗仿宋" w:eastAsia="彩虹粗仿宋" w:hAnsi="宋体" w:hint="eastAsia"/>
          <w:b/>
          <w:szCs w:val="21"/>
        </w:rPr>
        <w:t>、</w:t>
      </w:r>
      <w:r w:rsidR="00FC7107">
        <w:rPr>
          <w:rFonts w:ascii="彩虹粗仿宋" w:eastAsia="彩虹粗仿宋" w:hAnsi="宋体" w:hint="eastAsia"/>
          <w:b/>
          <w:szCs w:val="21"/>
        </w:rPr>
        <w:t>就业</w:t>
      </w:r>
      <w:r w:rsidR="00170ED1">
        <w:rPr>
          <w:rFonts w:ascii="彩虹粗仿宋" w:eastAsia="彩虹粗仿宋" w:hAnsi="宋体" w:hint="eastAsia"/>
          <w:b/>
          <w:szCs w:val="21"/>
        </w:rPr>
        <w:t>协议</w:t>
      </w:r>
      <w:r w:rsidRPr="00FE175A">
        <w:rPr>
          <w:rFonts w:ascii="彩虹粗仿宋" w:eastAsia="彩虹粗仿宋" w:hAnsi="宋体" w:hint="eastAsia"/>
          <w:b/>
          <w:szCs w:val="21"/>
        </w:rPr>
        <w:t>寄</w:t>
      </w:r>
      <w:r w:rsidR="00170ED1">
        <w:rPr>
          <w:rFonts w:ascii="彩虹粗仿宋" w:eastAsia="彩虹粗仿宋" w:hAnsi="宋体" w:hint="eastAsia"/>
          <w:b/>
          <w:szCs w:val="21"/>
        </w:rPr>
        <w:t>回</w:t>
      </w:r>
      <w:r w:rsidRPr="00FE175A">
        <w:rPr>
          <w:rFonts w:ascii="彩虹粗仿宋" w:eastAsia="彩虹粗仿宋" w:hAnsi="宋体" w:hint="eastAsia"/>
          <w:b/>
          <w:szCs w:val="21"/>
        </w:rPr>
        <w:t>地址</w:t>
      </w:r>
      <w:r w:rsidR="00170ED1">
        <w:rPr>
          <w:rFonts w:ascii="彩虹粗仿宋" w:eastAsia="彩虹粗仿宋" w:hAnsi="宋体" w:hint="eastAsia"/>
          <w:b/>
          <w:szCs w:val="21"/>
        </w:rPr>
        <w:t>（学校要求</w:t>
      </w:r>
      <w:r w:rsidR="001172BB">
        <w:rPr>
          <w:rFonts w:ascii="彩虹粗仿宋" w:eastAsia="彩虹粗仿宋" w:hAnsi="宋体" w:hint="eastAsia"/>
          <w:b/>
          <w:szCs w:val="21"/>
        </w:rPr>
        <w:t>我行</w:t>
      </w:r>
      <w:bookmarkStart w:id="0" w:name="_GoBack"/>
      <w:bookmarkEnd w:id="0"/>
      <w:r w:rsidR="00170ED1">
        <w:rPr>
          <w:rFonts w:ascii="彩虹粗仿宋" w:eastAsia="彩虹粗仿宋" w:hAnsi="宋体" w:hint="eastAsia"/>
          <w:b/>
          <w:szCs w:val="21"/>
        </w:rPr>
        <w:t>先盖章情况下适用）</w:t>
      </w:r>
    </w:p>
    <w:p w:rsidR="00EC4BB3" w:rsidRDefault="00FC7107" w:rsidP="002847A3">
      <w:pPr>
        <w:ind w:firstLineChars="200" w:firstLine="420"/>
        <w:jc w:val="left"/>
        <w:rPr>
          <w:rFonts w:ascii="彩虹粗仿宋" w:eastAsia="彩虹粗仿宋" w:hAnsi="宋体"/>
          <w:szCs w:val="21"/>
        </w:rPr>
      </w:pPr>
      <w:r w:rsidRPr="006A2567">
        <w:rPr>
          <w:rFonts w:ascii="彩虹粗仿宋" w:eastAsia="彩虹粗仿宋" w:hAnsi="宋体" w:hint="eastAsia"/>
          <w:szCs w:val="21"/>
        </w:rPr>
        <w:t>长沙市白沙路2号</w:t>
      </w:r>
      <w:r w:rsidR="006A2567">
        <w:rPr>
          <w:rFonts w:ascii="彩虹粗仿宋" w:eastAsia="彩虹粗仿宋" w:hAnsi="宋体" w:hint="eastAsia"/>
          <w:szCs w:val="21"/>
        </w:rPr>
        <w:t>中国</w:t>
      </w:r>
      <w:r w:rsidR="00047285">
        <w:rPr>
          <w:rFonts w:ascii="彩虹粗仿宋" w:eastAsia="彩虹粗仿宋" w:hAnsi="宋体" w:hint="eastAsia"/>
          <w:szCs w:val="21"/>
        </w:rPr>
        <w:t>建设银行湖南省分行，</w:t>
      </w:r>
      <w:r w:rsidRPr="006A2567">
        <w:rPr>
          <w:rFonts w:ascii="彩虹粗仿宋" w:eastAsia="彩虹粗仿宋" w:hAnsi="宋体" w:hint="eastAsia"/>
          <w:szCs w:val="21"/>
        </w:rPr>
        <w:t>朱经理</w:t>
      </w:r>
      <w:r w:rsidR="00047285">
        <w:rPr>
          <w:rFonts w:ascii="彩虹粗仿宋" w:eastAsia="彩虹粗仿宋" w:hAnsi="宋体" w:hint="eastAsia"/>
          <w:szCs w:val="21"/>
        </w:rPr>
        <w:t>，</w:t>
      </w:r>
      <w:r w:rsidRPr="006A2567">
        <w:rPr>
          <w:rFonts w:ascii="彩虹粗仿宋" w:eastAsia="彩虹粗仿宋" w:hAnsi="宋体" w:hint="eastAsia"/>
          <w:szCs w:val="21"/>
        </w:rPr>
        <w:t>0731-84419548。</w:t>
      </w:r>
    </w:p>
    <w:p w:rsidR="00B630F8" w:rsidRPr="00FE175A" w:rsidRDefault="00B630F8" w:rsidP="002847A3">
      <w:pPr>
        <w:ind w:firstLineChars="200" w:firstLine="422"/>
        <w:rPr>
          <w:rFonts w:ascii="彩虹粗仿宋" w:eastAsia="彩虹粗仿宋" w:hAnsi="宋体"/>
          <w:b/>
          <w:szCs w:val="21"/>
        </w:rPr>
      </w:pPr>
      <w:r>
        <w:rPr>
          <w:rFonts w:ascii="彩虹粗仿宋" w:eastAsia="彩虹粗仿宋" w:hAnsi="宋体" w:hint="eastAsia"/>
          <w:b/>
          <w:szCs w:val="21"/>
        </w:rPr>
        <w:t>五、报到证改派，</w:t>
      </w:r>
      <w:r w:rsidRPr="00FE175A">
        <w:rPr>
          <w:rFonts w:ascii="彩虹粗仿宋" w:eastAsia="彩虹粗仿宋" w:hAnsi="宋体" w:hint="eastAsia"/>
          <w:b/>
          <w:szCs w:val="21"/>
        </w:rPr>
        <w:t>党、团组织关系</w:t>
      </w:r>
      <w:r>
        <w:rPr>
          <w:rFonts w:ascii="彩虹粗仿宋" w:eastAsia="彩虹粗仿宋" w:hAnsi="宋体" w:hint="eastAsia"/>
          <w:b/>
          <w:szCs w:val="21"/>
        </w:rPr>
        <w:t>转移</w:t>
      </w:r>
      <w:r w:rsidRPr="00FE175A">
        <w:rPr>
          <w:rFonts w:ascii="彩虹粗仿宋" w:eastAsia="彩虹粗仿宋" w:hAnsi="宋体" w:hint="eastAsia"/>
          <w:b/>
          <w:szCs w:val="21"/>
        </w:rPr>
        <w:t>注意事项</w:t>
      </w:r>
      <w:r w:rsidR="00FC6174">
        <w:rPr>
          <w:rFonts w:ascii="彩虹粗仿宋" w:eastAsia="彩虹粗仿宋" w:hAnsi="宋体" w:hint="eastAsia"/>
          <w:b/>
          <w:szCs w:val="21"/>
        </w:rPr>
        <w:t>（请在入职前办理）</w:t>
      </w:r>
    </w:p>
    <w:p w:rsidR="00B630F8" w:rsidRDefault="00B630F8" w:rsidP="00B630F8">
      <w:pPr>
        <w:ind w:firstLineChars="200" w:firstLine="420"/>
        <w:rPr>
          <w:rFonts w:ascii="彩虹粗仿宋" w:eastAsia="彩虹粗仿宋" w:hAnsi="宋体"/>
          <w:szCs w:val="21"/>
        </w:rPr>
      </w:pPr>
      <w:r>
        <w:rPr>
          <w:rFonts w:ascii="彩虹粗仿宋" w:eastAsia="彩虹粗仿宋" w:hAnsi="宋体" w:hint="eastAsia"/>
          <w:szCs w:val="21"/>
        </w:rPr>
        <w:t>1.非应届毕业生报到证改派请在入职前去办理，避免出现因报到证过期无法入职。</w:t>
      </w:r>
    </w:p>
    <w:p w:rsidR="00B630F8" w:rsidRPr="0060232D" w:rsidRDefault="00B630F8" w:rsidP="00B630F8">
      <w:pPr>
        <w:ind w:firstLineChars="200" w:firstLine="420"/>
        <w:rPr>
          <w:rFonts w:ascii="彩虹粗仿宋" w:eastAsia="彩虹粗仿宋" w:hAnsi="宋体"/>
          <w:szCs w:val="21"/>
        </w:rPr>
      </w:pPr>
      <w:r>
        <w:rPr>
          <w:rFonts w:ascii="彩虹粗仿宋" w:eastAsia="彩虹粗仿宋" w:hAnsi="宋体" w:hint="eastAsia"/>
          <w:szCs w:val="21"/>
        </w:rPr>
        <w:t>2</w:t>
      </w:r>
      <w:r w:rsidRPr="0060232D">
        <w:rPr>
          <w:rFonts w:ascii="彩虹粗仿宋" w:eastAsia="彩虹粗仿宋" w:hAnsi="宋体"/>
          <w:szCs w:val="21"/>
        </w:rPr>
        <w:t>.</w:t>
      </w:r>
      <w:r w:rsidR="00441174">
        <w:rPr>
          <w:rFonts w:ascii="彩虹粗仿宋" w:eastAsia="彩虹粗仿宋" w:hAnsi="宋体"/>
          <w:szCs w:val="21"/>
        </w:rPr>
        <w:t>党</w:t>
      </w:r>
      <w:r w:rsidRPr="0060232D">
        <w:rPr>
          <w:rFonts w:ascii="彩虹粗仿宋" w:eastAsia="彩虹粗仿宋" w:hAnsi="宋体" w:hint="eastAsia"/>
          <w:szCs w:val="21"/>
        </w:rPr>
        <w:t>组织关系</w:t>
      </w:r>
      <w:r>
        <w:rPr>
          <w:rFonts w:ascii="彩虹粗仿宋" w:eastAsia="彩虹粗仿宋" w:hAnsi="宋体" w:hint="eastAsia"/>
          <w:szCs w:val="21"/>
        </w:rPr>
        <w:t>直接</w:t>
      </w:r>
      <w:r w:rsidR="00EF14EE">
        <w:rPr>
          <w:rFonts w:ascii="彩虹粗仿宋" w:eastAsia="彩虹粗仿宋" w:hAnsi="宋体" w:hint="eastAsia"/>
          <w:szCs w:val="21"/>
        </w:rPr>
        <w:t>由其所在二级行组织部接收</w:t>
      </w:r>
      <w:r w:rsidRPr="0060232D">
        <w:rPr>
          <w:rFonts w:ascii="彩虹粗仿宋" w:eastAsia="彩虹粗仿宋" w:hAnsi="宋体" w:hint="eastAsia"/>
          <w:szCs w:val="21"/>
        </w:rPr>
        <w:t>。</w:t>
      </w:r>
      <w:r>
        <w:rPr>
          <w:rFonts w:ascii="彩虹粗仿宋" w:eastAsia="彩虹粗仿宋" w:hAnsi="宋体" w:hint="eastAsia"/>
          <w:szCs w:val="21"/>
        </w:rPr>
        <w:t>如：</w:t>
      </w:r>
      <w:r w:rsidRPr="0060232D">
        <w:rPr>
          <w:rFonts w:ascii="彩虹粗仿宋" w:eastAsia="彩虹粗仿宋" w:hAnsi="宋体" w:hint="eastAsia"/>
          <w:szCs w:val="21"/>
        </w:rPr>
        <w:t>A同学</w:t>
      </w:r>
      <w:r>
        <w:rPr>
          <w:rFonts w:ascii="彩虹粗仿宋" w:eastAsia="彩虹粗仿宋" w:hAnsi="宋体" w:hint="eastAsia"/>
          <w:szCs w:val="21"/>
        </w:rPr>
        <w:t>录</w:t>
      </w:r>
      <w:proofErr w:type="gramStart"/>
      <w:r>
        <w:rPr>
          <w:rFonts w:ascii="彩虹粗仿宋" w:eastAsia="彩虹粗仿宋" w:hAnsi="宋体" w:hint="eastAsia"/>
          <w:szCs w:val="21"/>
        </w:rPr>
        <w:t>用机构</w:t>
      </w:r>
      <w:proofErr w:type="gramEnd"/>
      <w:r>
        <w:rPr>
          <w:rFonts w:ascii="彩虹粗仿宋" w:eastAsia="彩虹粗仿宋" w:hAnsi="宋体" w:hint="eastAsia"/>
          <w:szCs w:val="21"/>
        </w:rPr>
        <w:t>是</w:t>
      </w:r>
      <w:r w:rsidRPr="0060232D">
        <w:rPr>
          <w:rFonts w:ascii="彩虹粗仿宋" w:eastAsia="彩虹粗仿宋" w:hAnsi="宋体" w:hint="eastAsia"/>
          <w:szCs w:val="21"/>
        </w:rPr>
        <w:t>衡阳市分行南岳支行，由衡阳分行接收组织关系，介绍信抬头写：中共中国建设银行股份有限公司衡阳市分行委员会组织部，具体去向写：建行南岳支行。</w:t>
      </w:r>
    </w:p>
    <w:p w:rsidR="00B630F8" w:rsidRPr="0060232D" w:rsidRDefault="00B630F8" w:rsidP="00B630F8">
      <w:pPr>
        <w:ind w:firstLineChars="200" w:firstLine="420"/>
        <w:rPr>
          <w:rFonts w:ascii="彩虹粗仿宋" w:eastAsia="彩虹粗仿宋" w:hAnsi="宋体"/>
          <w:szCs w:val="21"/>
        </w:rPr>
      </w:pPr>
      <w:r>
        <w:rPr>
          <w:rFonts w:ascii="彩虹粗仿宋" w:eastAsia="彩虹粗仿宋" w:hAnsi="宋体" w:hint="eastAsia"/>
          <w:szCs w:val="21"/>
        </w:rPr>
        <w:t>3</w:t>
      </w:r>
      <w:r w:rsidRPr="0060232D">
        <w:rPr>
          <w:rFonts w:ascii="彩虹粗仿宋" w:eastAsia="彩虹粗仿宋" w:hAnsi="宋体" w:hint="eastAsia"/>
          <w:szCs w:val="21"/>
        </w:rPr>
        <w:t>.团组织转移操作</w:t>
      </w:r>
      <w:r w:rsidR="00BE0671">
        <w:rPr>
          <w:rFonts w:ascii="彩虹粗仿宋" w:eastAsia="彩虹粗仿宋" w:hAnsi="宋体" w:hint="eastAsia"/>
          <w:szCs w:val="21"/>
        </w:rPr>
        <w:t>。</w:t>
      </w:r>
      <w:r w:rsidRPr="0060232D">
        <w:rPr>
          <w:rFonts w:ascii="彩虹粗仿宋" w:eastAsia="彩虹粗仿宋" w:hAnsi="宋体" w:hint="eastAsia"/>
          <w:szCs w:val="21"/>
        </w:rPr>
        <w:t>团委机构选择：中央金融团工委-中国建设银行团委-湖南省分行团委—二级分支行团委</w:t>
      </w:r>
      <w:r>
        <w:rPr>
          <w:rFonts w:ascii="彩虹粗仿宋" w:eastAsia="彩虹粗仿宋" w:hAnsi="宋体" w:hint="eastAsia"/>
          <w:szCs w:val="21"/>
        </w:rPr>
        <w:t>（录用机构）</w:t>
      </w:r>
      <w:r w:rsidRPr="0060232D">
        <w:rPr>
          <w:rFonts w:ascii="彩虹粗仿宋" w:eastAsia="彩虹粗仿宋" w:hAnsi="宋体" w:hint="eastAsia"/>
          <w:szCs w:val="21"/>
        </w:rPr>
        <w:t>（网上共青团，线上操作）</w:t>
      </w:r>
      <w:r>
        <w:rPr>
          <w:rFonts w:ascii="彩虹粗仿宋" w:eastAsia="彩虹粗仿宋" w:hAnsi="宋体" w:hint="eastAsia"/>
          <w:szCs w:val="21"/>
        </w:rPr>
        <w:t>。</w:t>
      </w:r>
    </w:p>
    <w:p w:rsidR="00B630F8" w:rsidRDefault="00B630F8">
      <w:pPr>
        <w:widowControl/>
        <w:jc w:val="left"/>
        <w:rPr>
          <w:rFonts w:ascii="彩虹粗仿宋" w:eastAsia="彩虹粗仿宋" w:hAnsi="宋体"/>
          <w:b/>
          <w:szCs w:val="21"/>
        </w:rPr>
      </w:pPr>
      <w:r>
        <w:rPr>
          <w:rFonts w:ascii="彩虹粗仿宋" w:eastAsia="彩虹粗仿宋" w:hAnsi="宋体"/>
          <w:b/>
          <w:szCs w:val="21"/>
        </w:rPr>
        <w:br w:type="page"/>
      </w:r>
    </w:p>
    <w:p w:rsidR="00EC4BB3" w:rsidRPr="0073245F" w:rsidRDefault="00B630F8" w:rsidP="008B56D2">
      <w:pPr>
        <w:jc w:val="left"/>
        <w:rPr>
          <w:rFonts w:ascii="彩虹粗仿宋" w:eastAsia="彩虹粗仿宋" w:hAnsi="宋体"/>
          <w:szCs w:val="21"/>
        </w:rPr>
      </w:pPr>
      <w:r>
        <w:rPr>
          <w:rFonts w:ascii="彩虹粗仿宋" w:eastAsia="彩虹粗仿宋" w:hAnsi="宋体" w:hint="eastAsia"/>
          <w:b/>
          <w:szCs w:val="21"/>
        </w:rPr>
        <w:lastRenderedPageBreak/>
        <w:t>附表：</w:t>
      </w:r>
      <w:r w:rsidR="00EC4BB3" w:rsidRPr="00FC7107">
        <w:rPr>
          <w:rFonts w:ascii="彩虹粗仿宋" w:eastAsia="彩虹粗仿宋" w:hAnsi="宋体" w:hint="eastAsia"/>
          <w:b/>
          <w:szCs w:val="21"/>
        </w:rPr>
        <w:t>人事档案转寄地址</w:t>
      </w:r>
      <w:r w:rsidR="004B383D">
        <w:rPr>
          <w:rFonts w:ascii="彩虹粗仿宋" w:eastAsia="彩虹粗仿宋" w:hAnsi="宋体" w:hint="eastAsia"/>
          <w:b/>
          <w:szCs w:val="21"/>
        </w:rPr>
        <w:t>（非应届生请在报到后办理人事档案转寄）</w:t>
      </w:r>
    </w:p>
    <w:tbl>
      <w:tblPr>
        <w:tblW w:w="8478" w:type="dxa"/>
        <w:jc w:val="center"/>
        <w:tblInd w:w="93" w:type="dxa"/>
        <w:tblLook w:val="04A0" w:firstRow="1" w:lastRow="0" w:firstColumn="1" w:lastColumn="0" w:noHBand="0" w:noVBand="1"/>
      </w:tblPr>
      <w:tblGrid>
        <w:gridCol w:w="576"/>
        <w:gridCol w:w="1586"/>
        <w:gridCol w:w="4017"/>
        <w:gridCol w:w="850"/>
        <w:gridCol w:w="1449"/>
      </w:tblGrid>
      <w:tr w:rsidR="00EC4BB3" w:rsidRPr="001C0586" w:rsidTr="00D117E1">
        <w:trPr>
          <w:trHeight w:val="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1C0586" w:rsidRDefault="00EC4BB3" w:rsidP="001869B1">
            <w:pPr>
              <w:widowControl/>
              <w:jc w:val="center"/>
              <w:rPr>
                <w:rFonts w:ascii="彩虹黑体" w:eastAsia="彩虹黑体" w:hAnsi="宋体" w:cs="宋体"/>
                <w:color w:val="000000"/>
                <w:kern w:val="0"/>
                <w:sz w:val="18"/>
                <w:szCs w:val="18"/>
              </w:rPr>
            </w:pPr>
            <w:r w:rsidRPr="003F3115">
              <w:rPr>
                <w:rFonts w:ascii="彩虹黑体" w:eastAsia="彩虹黑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1C0586" w:rsidRDefault="00EC4BB3" w:rsidP="001869B1">
            <w:pPr>
              <w:widowControl/>
              <w:jc w:val="center"/>
              <w:rPr>
                <w:rFonts w:ascii="彩虹黑体" w:eastAsia="彩虹黑体" w:hAnsi="宋体" w:cs="宋体"/>
                <w:color w:val="000000"/>
                <w:kern w:val="0"/>
                <w:sz w:val="18"/>
                <w:szCs w:val="18"/>
              </w:rPr>
            </w:pPr>
            <w:r w:rsidRPr="001C0586">
              <w:rPr>
                <w:rFonts w:ascii="彩虹黑体" w:eastAsia="彩虹黑体" w:hAnsi="宋体" w:cs="宋体" w:hint="eastAsia"/>
                <w:color w:val="000000"/>
                <w:kern w:val="0"/>
                <w:sz w:val="18"/>
                <w:szCs w:val="18"/>
              </w:rPr>
              <w:t>地区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1C0586" w:rsidRDefault="00EC4BB3" w:rsidP="001869B1">
            <w:pPr>
              <w:widowControl/>
              <w:jc w:val="center"/>
              <w:rPr>
                <w:rFonts w:ascii="彩虹黑体" w:eastAsia="彩虹黑体" w:hAnsi="宋体" w:cs="宋体"/>
                <w:color w:val="000000"/>
                <w:kern w:val="0"/>
                <w:sz w:val="18"/>
                <w:szCs w:val="18"/>
              </w:rPr>
            </w:pPr>
            <w:r w:rsidRPr="001C0586">
              <w:rPr>
                <w:rFonts w:ascii="彩虹黑体" w:eastAsia="彩虹黑体" w:hAnsi="宋体" w:cs="宋体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1C0586" w:rsidRDefault="00EC4BB3" w:rsidP="001869B1">
            <w:pPr>
              <w:widowControl/>
              <w:jc w:val="center"/>
              <w:rPr>
                <w:rFonts w:ascii="彩虹黑体" w:eastAsia="彩虹黑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彩虹黑体" w:eastAsia="彩虹黑体" w:hAnsi="宋体" w:cs="宋体" w:hint="eastAsia"/>
                <w:color w:val="000000"/>
                <w:kern w:val="0"/>
                <w:sz w:val="18"/>
                <w:szCs w:val="18"/>
              </w:rPr>
              <w:t>收件人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1C0586" w:rsidRDefault="00EC4BB3" w:rsidP="001869B1">
            <w:pPr>
              <w:widowControl/>
              <w:jc w:val="center"/>
              <w:rPr>
                <w:rFonts w:ascii="彩虹黑体" w:eastAsia="彩虹黑体" w:hAnsi="宋体" w:cs="宋体"/>
                <w:color w:val="000000"/>
                <w:kern w:val="0"/>
                <w:sz w:val="18"/>
                <w:szCs w:val="18"/>
              </w:rPr>
            </w:pPr>
            <w:r w:rsidRPr="001C0586">
              <w:rPr>
                <w:rFonts w:ascii="彩虹黑体" w:eastAsia="彩虹黑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 w:rsidR="00EC4BB3" w:rsidRPr="003F3115" w:rsidTr="00D117E1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C17664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衡阳分行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衡阳市蒸湘北路35号衡阳建行人力部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9131F8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9131F8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邓</w:t>
            </w:r>
            <w:r w:rsidR="0041016C" w:rsidRPr="0041016C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敏玲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3" w:rsidRPr="003F3115" w:rsidRDefault="00EC4BB3" w:rsidP="003C0F8D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0734-</w:t>
            </w:r>
            <w:r w:rsidR="004354B3" w:rsidRPr="004354B3"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  <w:t>8181985</w:t>
            </w:r>
          </w:p>
        </w:tc>
      </w:tr>
      <w:tr w:rsidR="00EC4BB3" w:rsidRPr="003F3115" w:rsidTr="00D117E1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C17664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株洲分行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株洲市建设南路320号金融大厦株洲建行人力部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41016C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41016C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陈朝晖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0731-</w:t>
            </w:r>
            <w:r w:rsidR="0041016C" w:rsidRPr="0041016C"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  <w:t>28295505</w:t>
            </w:r>
          </w:p>
        </w:tc>
      </w:tr>
      <w:tr w:rsidR="00EC4BB3" w:rsidRPr="003F3115" w:rsidTr="00D117E1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C17664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湘潭分行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湘潭市建设北路198号湘潭建行人力部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41016C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proofErr w:type="gramStart"/>
            <w:r w:rsidRPr="0041016C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夏频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0731-</w:t>
            </w:r>
            <w:r w:rsidR="0041016C" w:rsidRPr="0041016C"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  <w:t>58297201</w:t>
            </w:r>
          </w:p>
        </w:tc>
      </w:tr>
      <w:tr w:rsidR="00EC4BB3" w:rsidRPr="003F3115" w:rsidTr="00D117E1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0C76E0" w:rsidRDefault="00C17664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 w:rsidRPr="000C76E0"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0C76E0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 w:rsidRPr="000C76E0"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邵阳分行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0C76E0" w:rsidRDefault="00EC4BB3" w:rsidP="001869B1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0C76E0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邵阳市大祥区西湖路351号邵阳建行人力部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0C76E0" w:rsidRDefault="0041016C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proofErr w:type="gramStart"/>
            <w:r w:rsidRPr="0041016C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魏仁理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0C76E0" w:rsidRDefault="00EC4BB3" w:rsidP="003C0F8D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0C76E0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0739-</w:t>
            </w:r>
            <w:r w:rsidR="0041016C" w:rsidRPr="0041016C"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  <w:t>5322393</w:t>
            </w:r>
          </w:p>
        </w:tc>
      </w:tr>
      <w:tr w:rsidR="00EC4BB3" w:rsidRPr="003F3115" w:rsidTr="00D117E1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C17664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0C76E0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 w:rsidRPr="000C76E0"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岳阳分行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0C76E0" w:rsidRDefault="00EC4BB3" w:rsidP="001869B1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0C76E0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岳阳市南湖大道310号岳阳建行人力部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0C76E0" w:rsidRDefault="005C0C46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5C0C46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易华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3" w:rsidRPr="000C76E0" w:rsidRDefault="00EC4BB3" w:rsidP="003C0F8D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0C76E0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0730-</w:t>
            </w:r>
            <w:r w:rsidR="005C0C46" w:rsidRPr="005C0C46"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  <w:t>3069875</w:t>
            </w:r>
          </w:p>
        </w:tc>
      </w:tr>
      <w:tr w:rsidR="00EC4BB3" w:rsidRPr="003F3115" w:rsidTr="00D117E1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C17664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常德分行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26402D" w:rsidP="005A5224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常德市洞庭大道</w:t>
            </w:r>
            <w:r w:rsidR="005A5224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1158</w:t>
            </w:r>
            <w:r w:rsidR="00EC4BB3" w:rsidRPr="003F311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号常德建行人力部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5C0C46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5C0C46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李美春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5C0C46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5C0C46"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  <w:t>0376-7717022</w:t>
            </w:r>
          </w:p>
        </w:tc>
      </w:tr>
      <w:tr w:rsidR="00EC4BB3" w:rsidRPr="003F3115" w:rsidTr="00D117E1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C17664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张家界分行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张家界市北正街90号张家界建行人力部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5C0C46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proofErr w:type="gramStart"/>
            <w:r w:rsidRPr="005C0C46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王晓芹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5C0C46" w:rsidP="003C0F8D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5C0C46"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  <w:t>0744-8222256</w:t>
            </w:r>
          </w:p>
        </w:tc>
      </w:tr>
      <w:tr w:rsidR="00EC4BB3" w:rsidRPr="003F3115" w:rsidTr="00D117E1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C17664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77760D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 w:rsidRPr="0077760D"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益阳分行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77760D" w:rsidRDefault="00EC4BB3" w:rsidP="001869B1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77760D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益阳市益阳大道97号金源大厦益阳建行人力部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3" w:rsidRPr="0077760D" w:rsidRDefault="008B56D2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8B56D2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熊朝晖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77760D" w:rsidRDefault="00EC4BB3" w:rsidP="0077760D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77760D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0737-</w:t>
            </w:r>
            <w:r w:rsidR="0077760D" w:rsidRPr="0077760D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4168058</w:t>
            </w:r>
          </w:p>
        </w:tc>
      </w:tr>
      <w:tr w:rsidR="00EC4BB3" w:rsidRPr="003F3115" w:rsidTr="00D117E1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C17664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怀化分行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怀化市迎丰中路380号怀化建行人力部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BB3" w:rsidRPr="003F3115" w:rsidRDefault="008B56D2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8B56D2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向绍友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0745-2713049</w:t>
            </w:r>
          </w:p>
        </w:tc>
      </w:tr>
      <w:tr w:rsidR="00EC4BB3" w:rsidRPr="003F3115" w:rsidTr="00D117E1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C17664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娄底分行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娄底市长青中街38号娄底建行人力部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8B56D2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陈瑛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8B56D2" w:rsidP="003C0F8D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8B56D2"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  <w:t>0738-8220070</w:t>
            </w:r>
          </w:p>
        </w:tc>
      </w:tr>
      <w:tr w:rsidR="00EC4BB3" w:rsidRPr="003F3115" w:rsidTr="00D117E1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C17664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郴州分行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郴州市解放路33号郴州建行人力部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105F56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黄冬香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8B56D2" w:rsidP="0000375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8B56D2"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  <w:t>0735-2358048</w:t>
            </w:r>
          </w:p>
        </w:tc>
      </w:tr>
      <w:tr w:rsidR="00EC4BB3" w:rsidRPr="000C76E0" w:rsidTr="00D117E1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C17664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0C76E0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 w:rsidRPr="000C76E0"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永州分行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0C76E0" w:rsidRDefault="00EC4BB3" w:rsidP="001869B1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0C76E0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永州市湘永路51号永州建行人力部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3" w:rsidRPr="000C76E0" w:rsidRDefault="008B56D2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proofErr w:type="gramStart"/>
            <w:r w:rsidRPr="008B56D2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傅觉辉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B3" w:rsidRPr="000C76E0" w:rsidRDefault="008B56D2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8B56D2"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  <w:t>0746-8326115</w:t>
            </w:r>
          </w:p>
        </w:tc>
      </w:tr>
      <w:tr w:rsidR="00EC4BB3" w:rsidRPr="003F3115" w:rsidTr="00D117E1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C17664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自治州分行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1869B1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吉首市武陵西路6号自治州建行人力部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804F65" w:rsidP="001869B1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804F6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吴文燕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BB3" w:rsidRPr="003F3115" w:rsidRDefault="00EC4BB3" w:rsidP="00804F65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3F311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0743-</w:t>
            </w:r>
            <w:r w:rsidR="00804F65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8231963</w:t>
            </w:r>
          </w:p>
        </w:tc>
      </w:tr>
      <w:tr w:rsidR="00C17664" w:rsidRPr="003F3115" w:rsidTr="00D117E1">
        <w:trPr>
          <w:trHeight w:val="3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4" w:rsidRPr="003F3115" w:rsidRDefault="00C17664" w:rsidP="00E4744B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彩虹粗仿宋" w:eastAsia="彩虹粗仿宋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4" w:rsidRPr="00D117E1" w:rsidRDefault="00C17664" w:rsidP="00E050CE">
            <w:pPr>
              <w:widowControl/>
              <w:jc w:val="center"/>
              <w:rPr>
                <w:rFonts w:ascii="彩虹粗仿宋" w:eastAsia="彩虹粗仿宋" w:hAnsi="宋体" w:cs="宋体"/>
                <w:color w:val="000000"/>
                <w:kern w:val="0"/>
                <w:sz w:val="13"/>
                <w:szCs w:val="13"/>
              </w:rPr>
            </w:pPr>
            <w:r w:rsidRPr="00D117E1">
              <w:rPr>
                <w:rFonts w:ascii="彩虹粗仿宋" w:eastAsia="彩虹粗仿宋" w:hAnsi="宋体" w:cs="宋体" w:hint="eastAsia"/>
                <w:color w:val="000000"/>
                <w:kern w:val="0"/>
                <w:sz w:val="13"/>
                <w:szCs w:val="13"/>
              </w:rPr>
              <w:t>长沙地区</w:t>
            </w:r>
            <w:r w:rsidR="00D117E1" w:rsidRPr="00D117E1">
              <w:rPr>
                <w:rFonts w:ascii="彩虹粗仿宋" w:eastAsia="彩虹粗仿宋" w:hAnsi="宋体" w:cs="宋体" w:hint="eastAsia"/>
                <w:color w:val="000000"/>
                <w:kern w:val="0"/>
                <w:sz w:val="13"/>
                <w:szCs w:val="13"/>
              </w:rPr>
              <w:t>(含浏阳、宁乡)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4" w:rsidRPr="00C17664" w:rsidRDefault="00C17664" w:rsidP="00E4744B">
            <w:pPr>
              <w:widowControl/>
              <w:jc w:val="left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C17664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长沙市白沙路2号</w:t>
            </w:r>
            <w:r w:rsidR="006A2567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中国</w:t>
            </w:r>
            <w:r w:rsidRPr="00C17664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建设银行湖南</w:t>
            </w:r>
            <w:r w:rsidR="00590973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省</w:t>
            </w:r>
            <w:r w:rsidRPr="00C17664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分行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4" w:rsidRPr="00C17664" w:rsidRDefault="00F42994" w:rsidP="00E4744B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肖</w:t>
            </w:r>
            <w:r w:rsidR="00A60CA3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彩琴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664" w:rsidRPr="00C17664" w:rsidRDefault="00C17664" w:rsidP="00E4744B">
            <w:pPr>
              <w:widowControl/>
              <w:jc w:val="center"/>
              <w:rPr>
                <w:rFonts w:ascii="彩虹粗仿宋" w:eastAsia="彩虹粗仿宋" w:hAnsi="宋体" w:cs="宋体"/>
                <w:kern w:val="0"/>
                <w:sz w:val="18"/>
                <w:szCs w:val="18"/>
              </w:rPr>
            </w:pPr>
            <w:r w:rsidRPr="00C17664">
              <w:rPr>
                <w:rFonts w:ascii="彩虹粗仿宋" w:eastAsia="彩虹粗仿宋" w:hAnsi="宋体" w:cs="宋体" w:hint="eastAsia"/>
                <w:kern w:val="0"/>
                <w:sz w:val="18"/>
                <w:szCs w:val="18"/>
              </w:rPr>
              <w:t>0731-84419045</w:t>
            </w:r>
          </w:p>
        </w:tc>
      </w:tr>
    </w:tbl>
    <w:p w:rsidR="00F94C77" w:rsidRPr="0060232D" w:rsidRDefault="00F94C77" w:rsidP="0060232D">
      <w:pPr>
        <w:ind w:firstLineChars="200" w:firstLine="420"/>
        <w:rPr>
          <w:rFonts w:ascii="彩虹粗仿宋" w:eastAsia="彩虹粗仿宋" w:hAnsi="宋体"/>
          <w:szCs w:val="21"/>
        </w:rPr>
      </w:pPr>
    </w:p>
    <w:sectPr w:rsidR="00F94C77" w:rsidRPr="0060232D" w:rsidSect="00493DD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76" w:rsidRDefault="006F3776" w:rsidP="00C17664">
      <w:r>
        <w:separator/>
      </w:r>
    </w:p>
  </w:endnote>
  <w:endnote w:type="continuationSeparator" w:id="0">
    <w:p w:rsidR="006F3776" w:rsidRDefault="006F3776" w:rsidP="00C1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76" w:rsidRDefault="006F3776" w:rsidP="00C17664">
      <w:r>
        <w:separator/>
      </w:r>
    </w:p>
  </w:footnote>
  <w:footnote w:type="continuationSeparator" w:id="0">
    <w:p w:rsidR="006F3776" w:rsidRDefault="006F3776" w:rsidP="00C1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BB3"/>
    <w:rsid w:val="00003751"/>
    <w:rsid w:val="00014520"/>
    <w:rsid w:val="00047285"/>
    <w:rsid w:val="00051A6E"/>
    <w:rsid w:val="00057B87"/>
    <w:rsid w:val="00076CCA"/>
    <w:rsid w:val="0008147E"/>
    <w:rsid w:val="000914F4"/>
    <w:rsid w:val="000C76E0"/>
    <w:rsid w:val="000D24DE"/>
    <w:rsid w:val="00105F56"/>
    <w:rsid w:val="00115A74"/>
    <w:rsid w:val="001172BB"/>
    <w:rsid w:val="00122A15"/>
    <w:rsid w:val="0015492A"/>
    <w:rsid w:val="00155526"/>
    <w:rsid w:val="00170ED1"/>
    <w:rsid w:val="001B716C"/>
    <w:rsid w:val="001D6347"/>
    <w:rsid w:val="001D71AB"/>
    <w:rsid w:val="00224253"/>
    <w:rsid w:val="00252BA0"/>
    <w:rsid w:val="00257D9D"/>
    <w:rsid w:val="0026402D"/>
    <w:rsid w:val="00272D74"/>
    <w:rsid w:val="002847A3"/>
    <w:rsid w:val="002C0F7F"/>
    <w:rsid w:val="002D4532"/>
    <w:rsid w:val="00354AAE"/>
    <w:rsid w:val="00355076"/>
    <w:rsid w:val="00374262"/>
    <w:rsid w:val="0039579E"/>
    <w:rsid w:val="003C0F8D"/>
    <w:rsid w:val="003D6A59"/>
    <w:rsid w:val="004031EE"/>
    <w:rsid w:val="0041016C"/>
    <w:rsid w:val="004354B3"/>
    <w:rsid w:val="00436C7B"/>
    <w:rsid w:val="00441174"/>
    <w:rsid w:val="00444B74"/>
    <w:rsid w:val="00461AF9"/>
    <w:rsid w:val="00467641"/>
    <w:rsid w:val="00477AF9"/>
    <w:rsid w:val="00493DDE"/>
    <w:rsid w:val="004A4DF5"/>
    <w:rsid w:val="004B383D"/>
    <w:rsid w:val="004E24A4"/>
    <w:rsid w:val="00500746"/>
    <w:rsid w:val="005439A7"/>
    <w:rsid w:val="00582593"/>
    <w:rsid w:val="00590973"/>
    <w:rsid w:val="005A247A"/>
    <w:rsid w:val="005A5224"/>
    <w:rsid w:val="005B1250"/>
    <w:rsid w:val="005B53BD"/>
    <w:rsid w:val="005C0C46"/>
    <w:rsid w:val="005F3562"/>
    <w:rsid w:val="005F383A"/>
    <w:rsid w:val="0060232D"/>
    <w:rsid w:val="006071A8"/>
    <w:rsid w:val="00696380"/>
    <w:rsid w:val="006A0CBB"/>
    <w:rsid w:val="006A2567"/>
    <w:rsid w:val="006B0678"/>
    <w:rsid w:val="006B4742"/>
    <w:rsid w:val="006D2669"/>
    <w:rsid w:val="006F3776"/>
    <w:rsid w:val="00725DA7"/>
    <w:rsid w:val="0073245F"/>
    <w:rsid w:val="00751BC6"/>
    <w:rsid w:val="0077760D"/>
    <w:rsid w:val="00782BA1"/>
    <w:rsid w:val="007A1BE9"/>
    <w:rsid w:val="007C3E8C"/>
    <w:rsid w:val="00804F65"/>
    <w:rsid w:val="00833DF5"/>
    <w:rsid w:val="00856CD6"/>
    <w:rsid w:val="00880704"/>
    <w:rsid w:val="0089480A"/>
    <w:rsid w:val="008B56D2"/>
    <w:rsid w:val="008C125A"/>
    <w:rsid w:val="008E453A"/>
    <w:rsid w:val="009131F8"/>
    <w:rsid w:val="00925783"/>
    <w:rsid w:val="00927C37"/>
    <w:rsid w:val="00930877"/>
    <w:rsid w:val="009778EE"/>
    <w:rsid w:val="00995ACF"/>
    <w:rsid w:val="00996E67"/>
    <w:rsid w:val="009E207C"/>
    <w:rsid w:val="00A60CA3"/>
    <w:rsid w:val="00A677C7"/>
    <w:rsid w:val="00A71A51"/>
    <w:rsid w:val="00A93F2C"/>
    <w:rsid w:val="00AA0FC8"/>
    <w:rsid w:val="00AC4927"/>
    <w:rsid w:val="00B142D9"/>
    <w:rsid w:val="00B630F8"/>
    <w:rsid w:val="00BC39C1"/>
    <w:rsid w:val="00BE0671"/>
    <w:rsid w:val="00BE5096"/>
    <w:rsid w:val="00C06853"/>
    <w:rsid w:val="00C17664"/>
    <w:rsid w:val="00C77E6B"/>
    <w:rsid w:val="00C830CA"/>
    <w:rsid w:val="00CA75E9"/>
    <w:rsid w:val="00CB1ED2"/>
    <w:rsid w:val="00CC01CB"/>
    <w:rsid w:val="00D117E1"/>
    <w:rsid w:val="00D3062E"/>
    <w:rsid w:val="00D611E8"/>
    <w:rsid w:val="00D617F9"/>
    <w:rsid w:val="00D90072"/>
    <w:rsid w:val="00E050CE"/>
    <w:rsid w:val="00E23B59"/>
    <w:rsid w:val="00E9662E"/>
    <w:rsid w:val="00EC4BB3"/>
    <w:rsid w:val="00ED6E40"/>
    <w:rsid w:val="00EE3DD8"/>
    <w:rsid w:val="00EF14EE"/>
    <w:rsid w:val="00EF3890"/>
    <w:rsid w:val="00F20634"/>
    <w:rsid w:val="00F25103"/>
    <w:rsid w:val="00F37EDA"/>
    <w:rsid w:val="00F42994"/>
    <w:rsid w:val="00F84F41"/>
    <w:rsid w:val="00F94C77"/>
    <w:rsid w:val="00FC6174"/>
    <w:rsid w:val="00FC7107"/>
    <w:rsid w:val="00FE175A"/>
    <w:rsid w:val="00FE533F"/>
    <w:rsid w:val="00FF08A5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F35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356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F356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F356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F356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F356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F356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F356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F356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356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5F356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5F3562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5F3562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F3562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5F356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5F3562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F3562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F3562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rsid w:val="005F356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F356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F3562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5F3562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5F3562"/>
    <w:rPr>
      <w:b/>
      <w:bCs/>
    </w:rPr>
  </w:style>
  <w:style w:type="character" w:styleId="a6">
    <w:name w:val="Emphasis"/>
    <w:uiPriority w:val="20"/>
    <w:qFormat/>
    <w:rsid w:val="005F3562"/>
    <w:rPr>
      <w:i/>
      <w:iCs/>
    </w:rPr>
  </w:style>
  <w:style w:type="paragraph" w:styleId="a7">
    <w:name w:val="No Spacing"/>
    <w:basedOn w:val="a"/>
    <w:link w:val="Char1"/>
    <w:uiPriority w:val="1"/>
    <w:qFormat/>
    <w:rsid w:val="005F3562"/>
  </w:style>
  <w:style w:type="character" w:customStyle="1" w:styleId="Char1">
    <w:name w:val="无间隔 Char"/>
    <w:basedOn w:val="a0"/>
    <w:link w:val="a7"/>
    <w:uiPriority w:val="1"/>
    <w:rsid w:val="005F356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5F3562"/>
    <w:pPr>
      <w:ind w:firstLineChars="200" w:firstLine="420"/>
    </w:pPr>
  </w:style>
  <w:style w:type="paragraph" w:styleId="a9">
    <w:name w:val="Quote"/>
    <w:basedOn w:val="a"/>
    <w:next w:val="a"/>
    <w:link w:val="Char2"/>
    <w:uiPriority w:val="29"/>
    <w:qFormat/>
    <w:rsid w:val="005F3562"/>
    <w:rPr>
      <w:i/>
      <w:iCs/>
      <w:color w:val="000000" w:themeColor="text1"/>
    </w:rPr>
  </w:style>
  <w:style w:type="character" w:customStyle="1" w:styleId="Char2">
    <w:name w:val="引用 Char"/>
    <w:basedOn w:val="a0"/>
    <w:link w:val="a9"/>
    <w:uiPriority w:val="29"/>
    <w:rsid w:val="005F3562"/>
    <w:rPr>
      <w:i/>
      <w:iCs/>
      <w:color w:val="000000" w:themeColor="text1"/>
      <w:kern w:val="2"/>
      <w:sz w:val="21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5F35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a"/>
    <w:uiPriority w:val="30"/>
    <w:rsid w:val="005F3562"/>
    <w:rPr>
      <w:b/>
      <w:bCs/>
      <w:i/>
      <w:iCs/>
      <w:color w:val="4F81BD" w:themeColor="accent1"/>
      <w:kern w:val="2"/>
      <w:sz w:val="21"/>
      <w:szCs w:val="24"/>
    </w:rPr>
  </w:style>
  <w:style w:type="character" w:styleId="ab">
    <w:name w:val="Subtle Emphasis"/>
    <w:uiPriority w:val="19"/>
    <w:qFormat/>
    <w:rsid w:val="005F3562"/>
    <w:rPr>
      <w:i/>
      <w:iCs/>
      <w:color w:val="808080" w:themeColor="text1" w:themeTint="7F"/>
    </w:rPr>
  </w:style>
  <w:style w:type="character" w:styleId="ac">
    <w:name w:val="Intense Emphasis"/>
    <w:uiPriority w:val="21"/>
    <w:qFormat/>
    <w:rsid w:val="005F3562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F3562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5F356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F356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F3562"/>
    <w:pPr>
      <w:outlineLvl w:val="9"/>
    </w:pPr>
  </w:style>
  <w:style w:type="paragraph" w:styleId="af0">
    <w:name w:val="header"/>
    <w:basedOn w:val="a"/>
    <w:link w:val="Char4"/>
    <w:uiPriority w:val="99"/>
    <w:unhideWhenUsed/>
    <w:rsid w:val="00C1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C17664"/>
    <w:rPr>
      <w:kern w:val="2"/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C1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C17664"/>
    <w:rPr>
      <w:kern w:val="2"/>
      <w:sz w:val="18"/>
      <w:szCs w:val="18"/>
    </w:rPr>
  </w:style>
  <w:style w:type="paragraph" w:styleId="af2">
    <w:name w:val="Balloon Text"/>
    <w:basedOn w:val="a"/>
    <w:link w:val="Char6"/>
    <w:uiPriority w:val="99"/>
    <w:semiHidden/>
    <w:unhideWhenUsed/>
    <w:rsid w:val="009778EE"/>
    <w:rPr>
      <w:sz w:val="18"/>
      <w:szCs w:val="18"/>
    </w:rPr>
  </w:style>
  <w:style w:type="character" w:customStyle="1" w:styleId="Char6">
    <w:name w:val="批注框文本 Char"/>
    <w:basedOn w:val="a0"/>
    <w:link w:val="af2"/>
    <w:uiPriority w:val="99"/>
    <w:semiHidden/>
    <w:rsid w:val="009778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EAE9-0F23-4275-9095-6C3D1563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238</Words>
  <Characters>1357</Characters>
  <Application>Microsoft Office Word</Application>
  <DocSecurity>0</DocSecurity>
  <Lines>11</Lines>
  <Paragraphs>3</Paragraphs>
  <ScaleCrop>false</ScaleCrop>
  <Company>HP Inc.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赵燕</dc:creator>
  <cp:lastModifiedBy>朱忠和</cp:lastModifiedBy>
  <cp:revision>84</cp:revision>
  <cp:lastPrinted>2021-12-22T07:53:00Z</cp:lastPrinted>
  <dcterms:created xsi:type="dcterms:W3CDTF">2018-12-21T02:33:00Z</dcterms:created>
  <dcterms:modified xsi:type="dcterms:W3CDTF">2021-12-22T08:10:00Z</dcterms:modified>
</cp:coreProperties>
</file>