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59" w:rsidRDefault="00BB3A59" w:rsidP="00BB3A59">
      <w:pPr>
        <w:ind w:firstLineChars="200" w:firstLine="720"/>
        <w:rPr>
          <w:rFonts w:ascii="黑体" w:eastAsia="黑体" w:hAnsi="黑体" w:cs="黑体"/>
          <w:sz w:val="36"/>
          <w:szCs w:val="36"/>
        </w:rPr>
      </w:pPr>
      <w:r w:rsidRPr="00BB3A59">
        <w:rPr>
          <w:rFonts w:ascii="黑体" w:eastAsia="黑体" w:hAnsi="黑体" w:cs="黑体" w:hint="eastAsia"/>
          <w:sz w:val="36"/>
          <w:szCs w:val="36"/>
        </w:rPr>
        <w:t>宜章农商银行</w:t>
      </w:r>
      <w:r w:rsidRPr="00BB3A59">
        <w:rPr>
          <w:rFonts w:ascii="黑体" w:eastAsia="黑体" w:hAnsi="黑体" w:cs="黑体"/>
          <w:sz w:val="36"/>
          <w:szCs w:val="36"/>
        </w:rPr>
        <w:t>2022年员工招聘报考专业参考目录</w:t>
      </w:r>
    </w:p>
    <w:p w:rsidR="00BB3A59" w:rsidRDefault="00BB3A59" w:rsidP="00BB3A59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</w:p>
    <w:p w:rsidR="00BB3A59" w:rsidRDefault="00BB3A59" w:rsidP="00BB3A5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一、研究生学历</w:t>
      </w:r>
    </w:p>
    <w:p w:rsidR="00BB3A59" w:rsidRDefault="00BB3A59" w:rsidP="00BB3A5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专业不限</w:t>
      </w:r>
    </w:p>
    <w:p w:rsidR="00BB3A59" w:rsidRDefault="00BB3A59" w:rsidP="00BB3A5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二、大学本科学历</w:t>
      </w:r>
    </w:p>
    <w:p w:rsidR="00BB3A59" w:rsidRDefault="00BB3A59" w:rsidP="00BB3A59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专业不限（4个）。</w:t>
      </w:r>
    </w:p>
    <w:p w:rsidR="00BB3A59" w:rsidRDefault="00BB3A59" w:rsidP="00BB3A59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法学类（2个）：</w:t>
      </w:r>
      <w:r>
        <w:rPr>
          <w:rFonts w:ascii="仿宋" w:eastAsia="仿宋" w:hAnsi="仿宋" w:cs="仿宋" w:hint="eastAsia"/>
          <w:sz w:val="32"/>
          <w:szCs w:val="32"/>
        </w:rPr>
        <w:t>法学等。</w:t>
      </w:r>
    </w:p>
    <w:p w:rsidR="00BB3A59" w:rsidRDefault="00BB3A59" w:rsidP="00BB3A59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文学类（2个）：</w:t>
      </w:r>
      <w:r>
        <w:rPr>
          <w:rFonts w:ascii="仿宋" w:eastAsia="仿宋" w:hAnsi="仿宋" w:cs="仿宋" w:hint="eastAsia"/>
          <w:sz w:val="32"/>
          <w:szCs w:val="32"/>
        </w:rPr>
        <w:t>汉语言文学、汉语言、应用语言学、秘书学、古典文献学、中国语言与文化、语言学。</w:t>
      </w:r>
    </w:p>
    <w:p w:rsidR="00BB3A59" w:rsidRDefault="00BB3A59" w:rsidP="00BB3A59">
      <w:pPr>
        <w:ind w:firstLineChars="200" w:firstLine="643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计算机类</w:t>
      </w:r>
      <w:r>
        <w:rPr>
          <w:rFonts w:ascii="仿宋" w:eastAsia="仿宋" w:hAnsi="仿宋" w:cs="楷体" w:hint="eastAsia"/>
          <w:b/>
          <w:bCs/>
          <w:sz w:val="32"/>
          <w:szCs w:val="32"/>
        </w:rPr>
        <w:t>（2个）：</w:t>
      </w:r>
      <w:r>
        <w:rPr>
          <w:rFonts w:ascii="仿宋" w:eastAsia="仿宋" w:hAnsi="仿宋" w:hint="eastAsia"/>
          <w:sz w:val="32"/>
          <w:szCs w:val="32"/>
        </w:rPr>
        <w:t>电子信息工程、电子科学与技术、通信工程、微电子科学与工程、光电信息科学与工程、信息工程、电信工程及管理、计算机科学与技术、软件工程、网络工程、信息安全、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物</w:t>
      </w:r>
      <w:r>
        <w:rPr>
          <w:rFonts w:ascii="仿宋" w:eastAsia="仿宋" w:hAnsi="仿宋" w:hint="eastAsia"/>
          <w:sz w:val="32"/>
          <w:szCs w:val="32"/>
        </w:rPr>
        <w:t>联网工程、智能科学与技术、电子与计算机工程、模式识别和智能系统、计算机应用技术、计算机软件与理论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、信息管理与信息系统、</w:t>
      </w:r>
      <w:r>
        <w:rPr>
          <w:rFonts w:ascii="仿宋" w:eastAsia="仿宋" w:hAnsi="仿宋" w:hint="eastAsia"/>
          <w:bCs/>
          <w:sz w:val="32"/>
          <w:szCs w:val="32"/>
        </w:rPr>
        <w:t>电子与通信工程、通信与信息系统、信号与信息处理。</w:t>
      </w:r>
    </w:p>
    <w:p w:rsidR="00BB3A59" w:rsidRDefault="00BB3A59" w:rsidP="00BB3A59">
      <w:pPr>
        <w:spacing w:line="5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体育学类（2个）：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体育教育、运动训练、社会体育指导与管理、武术与民族传统体育。</w:t>
      </w:r>
    </w:p>
    <w:p w:rsidR="00BB3A59" w:rsidRDefault="00BB3A59" w:rsidP="00BB3A59">
      <w:pPr>
        <w:ind w:firstLineChars="200" w:firstLine="643"/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艺术类（1个）：</w:t>
      </w:r>
      <w:r>
        <w:rPr>
          <w:rFonts w:ascii="仿宋_GB2312" w:eastAsia="仿宋_GB2312" w:hAnsi="仿宋_GB2312" w:cs="仿宋_GB2312" w:hint="eastAsia"/>
          <w:sz w:val="32"/>
          <w:szCs w:val="32"/>
        </w:rPr>
        <w:t>艺术史论、艺术管理、音乐表演、音乐学、舞蹈表演、舞蹈学、舞蹈编导、舞蹈教育、航空服务艺术与管理、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流行音乐、音乐治疗、流行舞蹈、表演、电影学、戏剧影视文学、广播电视编导、戏剧影视导演、戏剧影视美术设计、录音艺术、播音与主持艺术、动画、影视摄影与制作、影视技术、美术学、绘画、摄影、书法学、中国画、实验艺术、跨媒体艺术、漫画、艺术设计学、视觉传达设计、环境设计、服装与服饰设计、公共艺术、工艺美术、数字媒体艺术、艺术与科技、新媒体艺术。</w:t>
      </w:r>
    </w:p>
    <w:p w:rsidR="00BE7D67" w:rsidRDefault="00BE7D67"/>
    <w:sectPr w:rsidR="00BE7D67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DE"/>
    <w:rsid w:val="009706DE"/>
    <w:rsid w:val="00BB3A59"/>
    <w:rsid w:val="00B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32D3"/>
  <w15:chartTrackingRefBased/>
  <w15:docId w15:val="{BD735F6A-B090-4829-A092-8820B8CB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A5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冯维华</dc:creator>
  <cp:keywords/>
  <dc:description/>
  <cp:lastModifiedBy>冯维华</cp:lastModifiedBy>
  <cp:revision>2</cp:revision>
  <dcterms:created xsi:type="dcterms:W3CDTF">2021-12-26T02:08:00Z</dcterms:created>
  <dcterms:modified xsi:type="dcterms:W3CDTF">2021-12-26T02:09:00Z</dcterms:modified>
</cp:coreProperties>
</file>