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eastAsia="方正小标宋简体"/>
          <w:sz w:val="28"/>
          <w:szCs w:val="28"/>
        </w:rPr>
      </w:pPr>
      <w:r>
        <w:rPr>
          <w:rFonts w:eastAsia="方正小标宋简体"/>
          <w:sz w:val="28"/>
          <w:szCs w:val="28"/>
        </w:rPr>
        <w:t>核工业四一六医院体检须知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sz w:val="24"/>
        </w:rPr>
      </w:pPr>
      <w:bookmarkStart w:id="0" w:name="_GoBack"/>
      <w:bookmarkEnd w:id="0"/>
      <w:r>
        <w:rPr>
          <w:sz w:val="24"/>
        </w:rPr>
        <w:t>我院全体医护人员竭诚欢迎您的到来！特将体检的相关事项通知如下：</w:t>
      </w:r>
    </w:p>
    <w:p>
      <w:pPr>
        <w:spacing w:line="384" w:lineRule="auto"/>
        <w:rPr>
          <w:b/>
          <w:bCs/>
          <w:sz w:val="24"/>
        </w:rPr>
      </w:pPr>
      <w:r>
        <w:rPr>
          <w:b/>
          <w:bCs/>
          <w:sz w:val="24"/>
        </w:rPr>
        <w:t>【体检一般注意事项】</w:t>
      </w:r>
    </w:p>
    <w:p>
      <w:pPr>
        <w:spacing w:line="384" w:lineRule="auto"/>
        <w:rPr>
          <w:sz w:val="24"/>
        </w:rPr>
      </w:pPr>
      <w:r>
        <w:rPr>
          <w:b/>
          <w:bCs/>
          <w:sz w:val="24"/>
        </w:rPr>
        <w:t>1</w:t>
      </w:r>
      <w:r>
        <w:rPr>
          <w:rFonts w:hint="eastAsia"/>
          <w:b/>
          <w:bCs/>
          <w:sz w:val="24"/>
          <w:lang w:eastAsia="zh-CN"/>
        </w:rPr>
        <w:t>.</w:t>
      </w:r>
      <w:r>
        <w:rPr>
          <w:sz w:val="24"/>
        </w:rPr>
        <w:t>请携带身份证原件，按预约的体检日期和地点进行体检；体检前三天请尽量保持正常清淡饮食，不要饮酒，避免剧烈运动。</w:t>
      </w:r>
    </w:p>
    <w:p>
      <w:pPr>
        <w:spacing w:line="384" w:lineRule="auto"/>
        <w:rPr>
          <w:sz w:val="24"/>
        </w:rPr>
      </w:pPr>
      <w:r>
        <w:rPr>
          <w:b/>
          <w:bCs/>
          <w:sz w:val="24"/>
        </w:rPr>
        <w:t>2</w:t>
      </w:r>
      <w:r>
        <w:rPr>
          <w:rFonts w:hint="eastAsia"/>
          <w:b/>
          <w:bCs/>
          <w:sz w:val="24"/>
          <w:lang w:eastAsia="zh-CN"/>
        </w:rPr>
        <w:t>.</w:t>
      </w:r>
      <w:r>
        <w:rPr>
          <w:sz w:val="24"/>
        </w:rPr>
        <w:t>请</w:t>
      </w:r>
      <w:r>
        <w:rPr>
          <w:rFonts w:hint="eastAsia"/>
          <w:sz w:val="24"/>
          <w:lang w:eastAsia="zh-CN"/>
        </w:rPr>
        <w:t>于</w:t>
      </w:r>
      <w:r>
        <w:rPr>
          <w:rFonts w:hint="eastAsia"/>
          <w:sz w:val="24"/>
          <w:lang w:val="en-US" w:eastAsia="zh-CN"/>
        </w:rPr>
        <w:t>上午8</w:t>
      </w:r>
      <w:r>
        <w:rPr>
          <w:rFonts w:hint="eastAsia"/>
          <w:sz w:val="24"/>
        </w:rPr>
        <w:t>:00-1</w:t>
      </w:r>
      <w:r>
        <w:rPr>
          <w:rFonts w:hint="eastAsia"/>
          <w:sz w:val="24"/>
          <w:lang w:val="en-US" w:eastAsia="zh-CN"/>
        </w:rPr>
        <w:t>0</w:t>
      </w:r>
      <w:r>
        <w:rPr>
          <w:rFonts w:hint="eastAsia"/>
          <w:sz w:val="24"/>
        </w:rPr>
        <w:t>:00</w:t>
      </w:r>
      <w:r>
        <w:rPr>
          <w:rFonts w:hint="eastAsia"/>
          <w:sz w:val="24"/>
          <w:lang w:val="en-US" w:eastAsia="zh-CN"/>
        </w:rPr>
        <w:t>之间</w:t>
      </w:r>
      <w:r>
        <w:rPr>
          <w:sz w:val="24"/>
        </w:rPr>
        <w:t>到达</w:t>
      </w:r>
      <w:r>
        <w:rPr>
          <w:rFonts w:hint="eastAsia"/>
          <w:sz w:val="24"/>
          <w:lang w:eastAsia="zh-CN"/>
        </w:rPr>
        <w:t>医院。</w:t>
      </w:r>
      <w:r>
        <w:rPr>
          <w:rFonts w:hint="eastAsia"/>
          <w:sz w:val="24"/>
        </w:rPr>
        <w:t>体检部一楼前台报“</w:t>
      </w:r>
      <w:r>
        <w:rPr>
          <w:rFonts w:hint="eastAsia"/>
          <w:sz w:val="24"/>
          <w:lang w:eastAsia="zh-CN"/>
        </w:rPr>
        <w:t>成都农商银行</w:t>
      </w:r>
      <w:r>
        <w:rPr>
          <w:rFonts w:hint="eastAsia"/>
          <w:sz w:val="24"/>
          <w:lang w:val="en-US" w:eastAsia="zh-CN"/>
        </w:rPr>
        <w:t>校招体检</w:t>
      </w:r>
      <w:r>
        <w:rPr>
          <w:rFonts w:hint="eastAsia"/>
          <w:sz w:val="24"/>
        </w:rPr>
        <w:t>”登记体检，检查项目均需完成不能弃检。</w:t>
      </w:r>
      <w:r>
        <w:rPr>
          <w:rFonts w:hint="eastAsia"/>
          <w:sz w:val="24"/>
          <w:lang w:eastAsia="zh-CN"/>
        </w:rPr>
        <w:t>另，</w:t>
      </w:r>
      <w:r>
        <w:rPr>
          <w:sz w:val="24"/>
        </w:rPr>
        <w:t>因需进行抽血、B超、耳鼻喉科等餐前项目的检查，请勿饮食，保持空腹8</w:t>
      </w:r>
      <w:r>
        <w:rPr>
          <w:rFonts w:hint="default"/>
          <w:sz w:val="24"/>
        </w:rPr>
        <w:t>-</w:t>
      </w:r>
      <w:r>
        <w:rPr>
          <w:sz w:val="24"/>
        </w:rPr>
        <w:t>12小时。</w:t>
      </w:r>
      <w:r>
        <w:rPr>
          <w:rFonts w:hint="eastAsia"/>
          <w:sz w:val="24"/>
        </w:rPr>
        <w:t>体检完毕后指引单请交于二楼前台。</w:t>
      </w:r>
    </w:p>
    <w:p>
      <w:pPr>
        <w:spacing w:line="384" w:lineRule="auto"/>
        <w:rPr>
          <w:sz w:val="24"/>
        </w:rPr>
      </w:pPr>
      <w:r>
        <w:rPr>
          <w:b/>
          <w:bCs/>
          <w:sz w:val="24"/>
        </w:rPr>
        <w:t>3</w:t>
      </w:r>
      <w:r>
        <w:rPr>
          <w:rFonts w:hint="eastAsia"/>
          <w:b/>
          <w:bCs/>
          <w:sz w:val="24"/>
          <w:lang w:eastAsia="zh-CN"/>
        </w:rPr>
        <w:t>.</w:t>
      </w:r>
      <w:r>
        <w:rPr>
          <w:sz w:val="24"/>
        </w:rPr>
        <w:t>建议体检当日不要化妆，以免影响医生对疾病的判断；</w:t>
      </w:r>
      <w:r>
        <w:rPr>
          <w:b/>
          <w:bCs/>
          <w:sz w:val="24"/>
        </w:rPr>
        <w:t>不要佩戴金属饰物（X光检查前应取下身上佩带的金属性物品）</w:t>
      </w:r>
      <w:r>
        <w:rPr>
          <w:sz w:val="24"/>
        </w:rPr>
        <w:t>；</w:t>
      </w:r>
      <w:r>
        <w:rPr>
          <w:b/>
          <w:bCs/>
          <w:sz w:val="24"/>
        </w:rPr>
        <w:t>着装不宜复杂，</w:t>
      </w:r>
      <w:r>
        <w:rPr>
          <w:b/>
          <w:bCs/>
          <w:sz w:val="24"/>
          <w:u w:val="single"/>
        </w:rPr>
        <w:t>建议女性不穿连裤袜及连衣裙，不穿带含金属材质的内衣</w:t>
      </w:r>
      <w:r>
        <w:rPr>
          <w:b/>
          <w:bCs/>
          <w:sz w:val="24"/>
        </w:rPr>
        <w:t>。</w:t>
      </w:r>
      <w:r>
        <w:rPr>
          <w:sz w:val="24"/>
        </w:rPr>
        <w:t>体检过程中注意保管好个人物品。</w:t>
      </w:r>
    </w:p>
    <w:p>
      <w:pPr>
        <w:spacing w:line="384" w:lineRule="auto"/>
        <w:rPr>
          <w:sz w:val="24"/>
        </w:rPr>
      </w:pPr>
      <w:r>
        <w:rPr>
          <w:b/>
          <w:bCs/>
          <w:sz w:val="24"/>
        </w:rPr>
        <w:t>4</w:t>
      </w:r>
      <w:r>
        <w:rPr>
          <w:rFonts w:hint="eastAsia"/>
          <w:b/>
          <w:bCs/>
          <w:sz w:val="24"/>
          <w:lang w:eastAsia="zh-CN"/>
        </w:rPr>
        <w:t>.</w:t>
      </w:r>
      <w:r>
        <w:rPr>
          <w:sz w:val="24"/>
        </w:rPr>
        <w:t>糖尿病、高血压、心脏病、哮喘等慢性疾病患者，请将平时服用的药物携带备用，受检日建议不要停药。</w:t>
      </w:r>
    </w:p>
    <w:p>
      <w:pPr>
        <w:spacing w:line="384" w:lineRule="auto"/>
        <w:rPr>
          <w:sz w:val="24"/>
        </w:rPr>
      </w:pPr>
      <w:r>
        <w:rPr>
          <w:b/>
          <w:bCs/>
          <w:sz w:val="24"/>
        </w:rPr>
        <w:t>5</w:t>
      </w:r>
      <w:r>
        <w:rPr>
          <w:rFonts w:hint="eastAsia"/>
          <w:b/>
          <w:bCs/>
          <w:sz w:val="24"/>
          <w:lang w:eastAsia="zh-CN"/>
        </w:rPr>
        <w:t>.</w:t>
      </w:r>
      <w:r>
        <w:rPr>
          <w:sz w:val="24"/>
        </w:rPr>
        <w:t>进行各科检查时，请配合医生务必按预定项目逐科、逐项检查，不要漏检，以免影响最后的健康总结。</w:t>
      </w:r>
    </w:p>
    <w:p>
      <w:pPr>
        <w:spacing w:line="384" w:lineRule="auto"/>
        <w:rPr>
          <w:sz w:val="24"/>
        </w:rPr>
      </w:pPr>
      <w:r>
        <w:rPr>
          <w:b/>
          <w:bCs/>
          <w:sz w:val="24"/>
        </w:rPr>
        <w:t>6</w:t>
      </w:r>
      <w:r>
        <w:rPr>
          <w:rFonts w:hint="eastAsia"/>
          <w:b/>
          <w:bCs/>
          <w:sz w:val="24"/>
          <w:lang w:eastAsia="zh-CN"/>
        </w:rPr>
        <w:t>.</w:t>
      </w:r>
      <w:r>
        <w:rPr>
          <w:sz w:val="24"/>
        </w:rPr>
        <w:t>做尿常规留取尿标本时，需要保持外阴清洁并请留中段尿标本，以确保化验结果的准确性</w:t>
      </w:r>
      <w:r>
        <w:rPr>
          <w:rFonts w:hint="eastAsia"/>
          <w:sz w:val="24"/>
          <w:lang w:eastAsia="zh-CN"/>
        </w:rPr>
        <w:t>；</w:t>
      </w:r>
      <w:r>
        <w:rPr>
          <w:sz w:val="24"/>
        </w:rPr>
        <w:t>女士留取尿标本应避开月经期（至少月经结束后3天）。</w:t>
      </w:r>
    </w:p>
    <w:p>
      <w:pPr>
        <w:spacing w:line="384" w:lineRule="auto"/>
        <w:rPr>
          <w:sz w:val="24"/>
        </w:rPr>
      </w:pPr>
      <w:r>
        <w:rPr>
          <w:b/>
          <w:bCs/>
          <w:sz w:val="24"/>
        </w:rPr>
        <w:t>【体检地点】</w:t>
      </w:r>
      <w:r>
        <w:rPr>
          <w:sz w:val="24"/>
        </w:rPr>
        <w:t>成都市成华区二环路北四段45号，416医院体检部（原荣华大厦）；</w:t>
      </w:r>
    </w:p>
    <w:p>
      <w:pPr>
        <w:spacing w:line="384" w:lineRule="auto"/>
        <w:rPr>
          <w:sz w:val="24"/>
        </w:rPr>
      </w:pPr>
      <w:r>
        <w:rPr>
          <w:b/>
          <w:bCs/>
          <w:sz w:val="24"/>
        </w:rPr>
        <w:t>【公共交通】</w:t>
      </w:r>
      <w:r>
        <w:rPr>
          <w:sz w:val="24"/>
        </w:rPr>
        <w:t>快速公交乘坐K1/K2到三友路口站或地铁3号线到李家沱站B2出口直行200M；</w:t>
      </w:r>
    </w:p>
    <w:p>
      <w:pPr>
        <w:spacing w:line="384" w:lineRule="auto"/>
        <w:rPr>
          <w:sz w:val="24"/>
        </w:rPr>
      </w:pPr>
      <w:r>
        <w:rPr>
          <w:b/>
          <w:bCs/>
          <w:sz w:val="24"/>
        </w:rPr>
        <w:t>【</w:t>
      </w:r>
      <w:r>
        <w:rPr>
          <w:rFonts w:hint="eastAsia"/>
          <w:b/>
          <w:bCs/>
          <w:sz w:val="24"/>
          <w:lang w:eastAsia="zh-CN"/>
        </w:rPr>
        <w:t>预约方式</w:t>
      </w:r>
      <w:r>
        <w:rPr>
          <w:b/>
          <w:bCs/>
          <w:sz w:val="24"/>
        </w:rPr>
        <w:t>】</w:t>
      </w:r>
      <w:r>
        <w:rPr>
          <w:rFonts w:hint="eastAsia"/>
          <w:sz w:val="24"/>
          <w:lang w:eastAsia="zh-CN"/>
        </w:rPr>
        <w:t>工</w:t>
      </w:r>
      <w:r>
        <w:rPr>
          <w:rFonts w:hint="eastAsia"/>
          <w:sz w:val="24"/>
        </w:rPr>
        <w:t>作日9:00-16:00，电话028-61393888，服务手机18581896020（可加微信），预约提供信息：</w:t>
      </w:r>
      <w:r>
        <w:rPr>
          <w:rFonts w:hint="eastAsia"/>
          <w:sz w:val="24"/>
          <w:lang w:eastAsia="zh-CN"/>
        </w:rPr>
        <w:t>成都农商银行</w:t>
      </w:r>
      <w:r>
        <w:rPr>
          <w:rFonts w:hint="eastAsia"/>
          <w:sz w:val="24"/>
          <w:lang w:val="en-US" w:eastAsia="zh-CN"/>
        </w:rPr>
        <w:t>校招体检</w:t>
      </w:r>
      <w:r>
        <w:rPr>
          <w:rFonts w:hint="eastAsia"/>
          <w:sz w:val="24"/>
        </w:rPr>
        <w:t>、姓名、身份证</w:t>
      </w:r>
      <w:r>
        <w:rPr>
          <w:rFonts w:hint="eastAsia"/>
          <w:sz w:val="24"/>
          <w:lang w:val="en-US" w:eastAsia="zh-CN"/>
        </w:rPr>
        <w:t>号码</w:t>
      </w:r>
      <w:r>
        <w:rPr>
          <w:rFonts w:hint="eastAsia"/>
          <w:sz w:val="24"/>
        </w:rPr>
        <w:t>、预约日；</w:t>
      </w:r>
    </w:p>
    <w:p>
      <w:pPr>
        <w:spacing w:line="384" w:lineRule="auto"/>
        <w:rPr>
          <w:sz w:val="24"/>
        </w:rPr>
      </w:pPr>
      <w:r>
        <w:rPr>
          <w:sz w:val="24"/>
        </w:rPr>
        <w:t>（注：体检中心门口设有专用停车位，开车前往可导航荣华大厦或416医院体检部）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A48D7"/>
    <w:rsid w:val="00E06502"/>
    <w:rsid w:val="06E73D00"/>
    <w:rsid w:val="0ACC37D5"/>
    <w:rsid w:val="0AF5047F"/>
    <w:rsid w:val="0B7B0388"/>
    <w:rsid w:val="0E314914"/>
    <w:rsid w:val="0E3A6028"/>
    <w:rsid w:val="16820816"/>
    <w:rsid w:val="1A6B21FC"/>
    <w:rsid w:val="1E305EC2"/>
    <w:rsid w:val="1F0E19D7"/>
    <w:rsid w:val="1F522640"/>
    <w:rsid w:val="212A3D02"/>
    <w:rsid w:val="23957882"/>
    <w:rsid w:val="25DD390C"/>
    <w:rsid w:val="296949EB"/>
    <w:rsid w:val="2EAD769E"/>
    <w:rsid w:val="31F357F6"/>
    <w:rsid w:val="325E0D5A"/>
    <w:rsid w:val="33E055AF"/>
    <w:rsid w:val="358928DE"/>
    <w:rsid w:val="36EC29A0"/>
    <w:rsid w:val="374B373A"/>
    <w:rsid w:val="38C22FF2"/>
    <w:rsid w:val="3D734AD3"/>
    <w:rsid w:val="3F743CF4"/>
    <w:rsid w:val="428C6F40"/>
    <w:rsid w:val="437B3F1A"/>
    <w:rsid w:val="44080E7E"/>
    <w:rsid w:val="451A2FF0"/>
    <w:rsid w:val="45845844"/>
    <w:rsid w:val="4F2C77AB"/>
    <w:rsid w:val="541954B3"/>
    <w:rsid w:val="542A5C9D"/>
    <w:rsid w:val="55657C01"/>
    <w:rsid w:val="5AED2A67"/>
    <w:rsid w:val="5E740B9C"/>
    <w:rsid w:val="5EE44FE6"/>
    <w:rsid w:val="606A48D7"/>
    <w:rsid w:val="62B32E47"/>
    <w:rsid w:val="64C209C2"/>
    <w:rsid w:val="6600388F"/>
    <w:rsid w:val="6FD22036"/>
    <w:rsid w:val="79BA3C50"/>
    <w:rsid w:val="79D85FD0"/>
    <w:rsid w:val="7CEA7402"/>
    <w:rsid w:val="7EFC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character" w:customStyle="1" w:styleId="5">
    <w:name w:val="fontstyle01"/>
    <w:qFormat/>
    <w:uiPriority w:val="0"/>
    <w:rPr>
      <w:rFonts w:hint="eastAsia" w:ascii="幼圆" w:eastAsia="幼圆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2021-12-28T07:17:00Z</dcterms:created>
  <dc:creator>NTKO</dc:creator>
  <cp:lastModifiedBy>yejiaxin</cp:lastModifiedBy>
  <cp:lastPrinted>2021-12-29T10:14:49Z</cp:lastPrinted>
  <dcterms:modified xsi:type="dcterms:W3CDTF">2021-12-29T10:34:42Z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