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48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76"/>
        <w:gridCol w:w="119"/>
        <w:gridCol w:w="363"/>
        <w:gridCol w:w="598"/>
        <w:gridCol w:w="132"/>
        <w:gridCol w:w="936"/>
        <w:gridCol w:w="90"/>
        <w:gridCol w:w="10"/>
        <w:gridCol w:w="664"/>
        <w:gridCol w:w="225"/>
        <w:gridCol w:w="148"/>
        <w:gridCol w:w="299"/>
        <w:gridCol w:w="280"/>
        <w:gridCol w:w="363"/>
        <w:gridCol w:w="95"/>
        <w:gridCol w:w="162"/>
        <w:gridCol w:w="253"/>
        <w:gridCol w:w="106"/>
        <w:gridCol w:w="92"/>
        <w:gridCol w:w="200"/>
        <w:gridCol w:w="394"/>
        <w:gridCol w:w="216"/>
        <w:gridCol w:w="89"/>
        <w:gridCol w:w="150"/>
        <w:gridCol w:w="299"/>
        <w:gridCol w:w="215"/>
        <w:gridCol w:w="176"/>
        <w:gridCol w:w="151"/>
        <w:gridCol w:w="144"/>
        <w:gridCol w:w="416"/>
        <w:gridCol w:w="163"/>
        <w:gridCol w:w="355"/>
        <w:gridCol w:w="199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35"/>
            <w:tcBorders>
              <w:bottom w:val="double" w:color="auto" w:sz="6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楷体_GB2312" w:eastAsia="楷体_GB2312"/>
                <w:b w:val="0"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kern w:val="0"/>
                <w:sz w:val="36"/>
                <w:szCs w:val="36"/>
                <w:lang w:val="en-US" w:eastAsia="zh-CN"/>
              </w:rPr>
              <w:t>附件1：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绍兴银行应聘登记表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302" w:type="dxa"/>
            <w:gridSpan w:val="7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102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47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3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19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　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4618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11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教育和工作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1258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697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毕业学校/工作单位</w:t>
            </w:r>
          </w:p>
        </w:tc>
        <w:tc>
          <w:tcPr>
            <w:tcW w:w="2034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专业岗位职位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26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0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9" w:type="dxa"/>
            <w:gridSpan w:val="7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5" w:type="dxa"/>
            <w:gridSpan w:val="20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90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590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18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590" w:type="dxa"/>
            <w:tcBorders>
              <w:top w:val="double" w:color="auto" w:sz="6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本人优势情况</w:t>
            </w:r>
          </w:p>
        </w:tc>
        <w:tc>
          <w:tcPr>
            <w:tcW w:w="9778" w:type="dxa"/>
            <w:gridSpan w:val="34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90" w:type="dxa"/>
            <w:tcBorders>
              <w:top w:val="single" w:color="auto" w:sz="6" w:space="0"/>
              <w:left w:val="doub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获奖处罚情况</w:t>
            </w:r>
          </w:p>
        </w:tc>
        <w:tc>
          <w:tcPr>
            <w:tcW w:w="9778" w:type="dxa"/>
            <w:gridSpan w:val="3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家庭成员情况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6" w:type="dxa"/>
            <w:gridSpan w:val="10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(原)工作单位</w:t>
            </w:r>
          </w:p>
        </w:tc>
        <w:tc>
          <w:tcPr>
            <w:tcW w:w="1261" w:type="dxa"/>
            <w:gridSpan w:val="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90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0368" w:type="dxa"/>
            <w:gridSpan w:val="35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我授权绍兴市商业银行对与此申请表中有关的信息进行调查，可调查的事项包括我的教育经历、我的特长以及任何可能的不良纪录。</w:t>
            </w:r>
            <w:r>
              <w:rPr>
                <w:rFonts w:hint="eastAsia" w:ascii="黑体" w:hAnsi="宋体" w:eastAsia="黑体"/>
                <w:kern w:val="0"/>
                <w:szCs w:val="21"/>
              </w:rPr>
              <w:br w:type="textWrapping"/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60" w:lineRule="exact"/>
              <w:ind w:firstLine="4440" w:firstLineChars="1850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 xml:space="preserve">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F3D25"/>
    <w:rsid w:val="17E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2022-08-15T08:50:00Z</dcterms:created>
  <dc:creator>魏妍露</dc:creator>
  <cp:lastModifiedBy>魏妍露</cp:lastModifiedBy>
  <dcterms:modified xsi:type="dcterms:W3CDTF">2022-08-15T08:52:27Z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