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line="540" w:lineRule="exact"/>
        <w:jc w:val="left"/>
        <w:rPr>
          <w:rFonts w:ascii="仿宋" w:hAnsi="仿宋" w:eastAsia="仿宋" w:cs="仿宋"/>
          <w:color w:val="000000"/>
          <w:sz w:val="21"/>
          <w:szCs w:val="21"/>
        </w:rPr>
      </w:pPr>
      <w:r>
        <w:rPr>
          <w:rFonts w:hint="eastAsia" w:ascii="仿宋" w:hAnsi="仿宋" w:eastAsia="仿宋" w:cs="仿宋"/>
          <w:color w:val="000000"/>
          <w:sz w:val="21"/>
          <w:szCs w:val="21"/>
        </w:rPr>
        <w:t>附件1：</w:t>
      </w:r>
    </w:p>
    <w:p>
      <w:pPr>
        <w:pStyle w:val="3"/>
        <w:ind w:firstLine="720" w:firstLineChars="200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资格条件及个性化条件一览表</w:t>
      </w:r>
    </w:p>
    <w:tbl>
      <w:tblPr>
        <w:tblStyle w:val="4"/>
        <w:tblW w:w="969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8"/>
        <w:gridCol w:w="802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3" w:hRule="atLeast"/>
          <w:jc w:val="center"/>
        </w:trPr>
        <w:tc>
          <w:tcPr>
            <w:tcW w:w="1668" w:type="dxa"/>
            <w:shd w:val="clear" w:color="auto" w:fill="auto"/>
            <w:noWrap w:val="0"/>
            <w:vAlign w:val="top"/>
          </w:tcPr>
          <w:p>
            <w:pPr>
              <w:spacing w:line="360" w:lineRule="auto"/>
              <w:ind w:firstLine="241" w:firstLineChars="100"/>
              <w:rPr>
                <w:rFonts w:hint="eastAsia" w:ascii="宋体" w:hAnsi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sz w:val="24"/>
                <w:szCs w:val="24"/>
              </w:rPr>
              <w:t>单位名称</w:t>
            </w:r>
          </w:p>
        </w:tc>
        <w:tc>
          <w:tcPr>
            <w:tcW w:w="8029" w:type="dxa"/>
            <w:shd w:val="clear" w:color="auto" w:fill="auto"/>
            <w:noWrap w:val="0"/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sz w:val="24"/>
                <w:szCs w:val="24"/>
              </w:rPr>
              <w:t>个性化条件及要求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8" w:hRule="atLeast"/>
          <w:jc w:val="center"/>
        </w:trPr>
        <w:tc>
          <w:tcPr>
            <w:tcW w:w="1668" w:type="dxa"/>
            <w:shd w:val="clear" w:color="auto" w:fill="auto"/>
            <w:noWrap w:val="0"/>
            <w:vAlign w:val="center"/>
          </w:tcPr>
          <w:p>
            <w:pPr>
              <w:spacing w:line="360" w:lineRule="auto"/>
              <w:rPr>
                <w:rFonts w:hint="eastAsia"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安仁农商银行</w:t>
            </w:r>
          </w:p>
        </w:tc>
        <w:tc>
          <w:tcPr>
            <w:tcW w:w="8029" w:type="dxa"/>
            <w:shd w:val="clear" w:color="auto" w:fill="auto"/>
            <w:noWrap w:val="0"/>
            <w:vAlign w:val="center"/>
          </w:tcPr>
          <w:p>
            <w:pPr>
              <w:tabs>
                <w:tab w:val="left" w:pos="312"/>
              </w:tabs>
              <w:spacing w:line="360" w:lineRule="auto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</w:t>
            </w:r>
            <w:r>
              <w:rPr>
                <w:rFonts w:ascii="宋体" w:hAnsi="宋体" w:cs="宋体"/>
                <w:sz w:val="24"/>
                <w:szCs w:val="24"/>
              </w:rPr>
              <w:t>.</w:t>
            </w:r>
            <w:r>
              <w:rPr>
                <w:rFonts w:hint="eastAsia" w:ascii="宋体" w:hAnsi="宋体" w:cs="宋体"/>
                <w:sz w:val="24"/>
                <w:szCs w:val="24"/>
              </w:rPr>
              <w:t>公招员工</w:t>
            </w:r>
            <w:r>
              <w:rPr>
                <w:rFonts w:ascii="宋体" w:hAnsi="宋体" w:cs="宋体"/>
                <w:sz w:val="24"/>
                <w:szCs w:val="24"/>
              </w:rPr>
              <w:t>5</w:t>
            </w:r>
            <w:r>
              <w:rPr>
                <w:rFonts w:hint="eastAsia" w:ascii="宋体" w:hAnsi="宋体" w:cs="宋体"/>
                <w:sz w:val="24"/>
                <w:szCs w:val="24"/>
              </w:rPr>
              <w:t>人。</w:t>
            </w:r>
          </w:p>
          <w:p>
            <w:pPr>
              <w:tabs>
                <w:tab w:val="left" w:pos="312"/>
              </w:tabs>
              <w:spacing w:line="360" w:lineRule="auto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（1）综合柜员岗1：</w:t>
            </w:r>
            <w:r>
              <w:rPr>
                <w:rFonts w:ascii="宋体" w:hAnsi="宋体" w:cs="宋体"/>
                <w:sz w:val="24"/>
                <w:szCs w:val="24"/>
              </w:rPr>
              <w:t>4</w:t>
            </w:r>
            <w:r>
              <w:rPr>
                <w:rFonts w:hint="eastAsia" w:ascii="宋体" w:hAnsi="宋体" w:cs="宋体"/>
                <w:sz w:val="24"/>
                <w:szCs w:val="24"/>
              </w:rPr>
              <w:t>人，男性，不限专业，净身高165CM及以上。</w:t>
            </w:r>
          </w:p>
          <w:p>
            <w:pPr>
              <w:pStyle w:val="2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（2）综合柜员岗2：</w:t>
            </w:r>
            <w:r>
              <w:rPr>
                <w:rFonts w:ascii="宋体" w:hAnsi="宋体" w:eastAsia="宋体" w:cs="宋体"/>
                <w:sz w:val="24"/>
              </w:rPr>
              <w:t>1</w:t>
            </w:r>
            <w:r>
              <w:rPr>
                <w:rFonts w:hint="eastAsia" w:ascii="宋体" w:hAnsi="宋体" w:eastAsia="宋体" w:cs="宋体"/>
                <w:sz w:val="24"/>
              </w:rPr>
              <w:t>人，女性，不限专业，净身高1</w:t>
            </w:r>
            <w:r>
              <w:rPr>
                <w:rFonts w:ascii="宋体" w:hAnsi="宋体" w:eastAsia="宋体" w:cs="宋体"/>
                <w:sz w:val="24"/>
              </w:rPr>
              <w:t>58</w:t>
            </w:r>
            <w:r>
              <w:rPr>
                <w:rFonts w:hint="eastAsia" w:ascii="宋体" w:hAnsi="宋体" w:eastAsia="宋体" w:cs="宋体"/>
                <w:sz w:val="24"/>
              </w:rPr>
              <w:t>CM及以上。</w:t>
            </w:r>
          </w:p>
          <w:p>
            <w:pPr>
              <w:spacing w:line="360" w:lineRule="auto"/>
              <w:jc w:val="left"/>
              <w:rPr>
                <w:rFonts w:hint="eastAsia"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/>
                <w:sz w:val="24"/>
              </w:rPr>
              <w:t>2.</w:t>
            </w:r>
            <w:r>
              <w:rPr>
                <w:rFonts w:hint="eastAsia" w:ascii="宋体" w:hAnsi="宋体" w:cs="宋体"/>
                <w:sz w:val="24"/>
              </w:rPr>
              <w:t>服务年限：最低服务年限不少于4年。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JiMmZjNTMwNTQ2NzYzZTM1ZGFmZmQ2NDg0ZDA2NGEifQ=="/>
  </w:docVars>
  <w:rsids>
    <w:rsidRoot w:val="09A233A9"/>
    <w:rsid w:val="09A233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rPr>
      <w:rFonts w:ascii="Times New Roman" w:hAnsi="Times New Roman" w:eastAsia="仿宋_GB2312"/>
      <w:sz w:val="30"/>
      <w:szCs w:val="24"/>
    </w:rPr>
  </w:style>
  <w:style w:type="paragraph" w:styleId="3">
    <w:name w:val="Plain Text"/>
    <w:basedOn w:val="1"/>
    <w:qFormat/>
    <w:uiPriority w:val="0"/>
    <w:rPr>
      <w:rFonts w:ascii="宋体" w:hAnsi="Courier New"/>
      <w:kern w:val="0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2023-03-14T09:45:00Z</dcterms:created>
  <dc:creator>一闪一闪✨亮✨晶晶</dc:creator>
  <cp:lastModifiedBy>一闪一闪✨亮✨晶晶</cp:lastModifiedBy>
  <dcterms:modified xsi:type="dcterms:W3CDTF">2023-03-14T09:46:22Z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48D3F0037D024711970BB1F9CF50D94D</vt:lpwstr>
  </property>
</Properties>
</file>