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540" w:lineRule="exact"/>
        <w:jc w:val="left"/>
        <w:rPr>
          <w:rFonts w:hint="eastAsia" w:ascii="宋体" w:hAnsi="宋体" w:eastAsia="宋体" w:cs="宋体"/>
          <w:color w:val="000000"/>
          <w:sz w:val="28"/>
          <w:szCs w:val="28"/>
        </w:rPr>
      </w:pPr>
      <w:r>
        <w:rPr>
          <w:rFonts w:hint="eastAsia" w:ascii="宋体" w:hAnsi="宋体" w:eastAsia="宋体" w:cs="宋体"/>
          <w:color w:val="000000"/>
          <w:sz w:val="28"/>
          <w:szCs w:val="28"/>
        </w:rPr>
        <w:t>附件1：</w:t>
      </w:r>
    </w:p>
    <w:p>
      <w:pPr>
        <w:pStyle w:val="2"/>
        <w:spacing w:line="560" w:lineRule="exact"/>
        <w:jc w:val="center"/>
        <w:rPr>
          <w:rFonts w:ascii="宋体" w:hAnsi="宋体" w:eastAsia="宋体" w:cs="仿宋"/>
          <w:sz w:val="24"/>
        </w:rPr>
      </w:pPr>
      <w:bookmarkStart w:id="0" w:name="_GoBack"/>
      <w:r>
        <w:rPr>
          <w:rFonts w:hint="eastAsia" w:ascii="方正小标宋简体" w:hAnsi="方正小标宋简体" w:eastAsia="方正小标宋简体" w:cs="方正小标宋简体"/>
          <w:kern w:val="0"/>
          <w:sz w:val="36"/>
          <w:szCs w:val="36"/>
        </w:rPr>
        <w:t>耒阳农商银行2023年公开招聘员工岗位表</w:t>
      </w:r>
      <w:bookmarkEnd w:id="0"/>
    </w:p>
    <w:tbl>
      <w:tblPr>
        <w:tblStyle w:val="3"/>
        <w:tblW w:w="8707" w:type="dxa"/>
        <w:jc w:val="center"/>
        <w:tblLayout w:type="autofit"/>
        <w:tblCellMar>
          <w:top w:w="0" w:type="dxa"/>
          <w:left w:w="108" w:type="dxa"/>
          <w:bottom w:w="0" w:type="dxa"/>
          <w:right w:w="108" w:type="dxa"/>
        </w:tblCellMar>
      </w:tblPr>
      <w:tblGrid>
        <w:gridCol w:w="816"/>
        <w:gridCol w:w="657"/>
        <w:gridCol w:w="558"/>
        <w:gridCol w:w="4641"/>
        <w:gridCol w:w="818"/>
        <w:gridCol w:w="1217"/>
      </w:tblGrid>
      <w:tr>
        <w:tblPrEx>
          <w:tblCellMar>
            <w:top w:w="0" w:type="dxa"/>
            <w:left w:w="108" w:type="dxa"/>
            <w:bottom w:w="0" w:type="dxa"/>
            <w:right w:w="108" w:type="dxa"/>
          </w:tblCellMar>
        </w:tblPrEx>
        <w:trPr>
          <w:trHeight w:val="460" w:hRule="atLeast"/>
          <w:jc w:val="center"/>
        </w:trPr>
        <w:tc>
          <w:tcPr>
            <w:tcW w:w="816"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招聘岗位</w:t>
            </w:r>
          </w:p>
        </w:tc>
        <w:tc>
          <w:tcPr>
            <w:tcW w:w="1242" w:type="dxa"/>
            <w:gridSpan w:val="2"/>
            <w:tcBorders>
              <w:top w:val="single" w:color="auto" w:sz="4" w:space="0"/>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招聘计划</w:t>
            </w:r>
          </w:p>
        </w:tc>
        <w:tc>
          <w:tcPr>
            <w:tcW w:w="6649" w:type="dxa"/>
            <w:gridSpan w:val="3"/>
            <w:tcBorders>
              <w:top w:val="single" w:color="auto" w:sz="4" w:space="0"/>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岗位条件</w:t>
            </w:r>
          </w:p>
        </w:tc>
      </w:tr>
      <w:tr>
        <w:tblPrEx>
          <w:tblCellMar>
            <w:top w:w="0" w:type="dxa"/>
            <w:left w:w="108" w:type="dxa"/>
            <w:bottom w:w="0" w:type="dxa"/>
            <w:right w:w="108" w:type="dxa"/>
          </w:tblCellMar>
        </w:tblPrEx>
        <w:trPr>
          <w:trHeight w:val="460" w:hRule="atLeast"/>
          <w:jc w:val="center"/>
        </w:trPr>
        <w:tc>
          <w:tcPr>
            <w:tcW w:w="81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宋体"/>
                <w:b/>
                <w:bCs/>
                <w:color w:val="000000"/>
                <w:kern w:val="0"/>
                <w:sz w:val="24"/>
                <w:szCs w:val="24"/>
              </w:rPr>
            </w:pPr>
          </w:p>
        </w:tc>
        <w:tc>
          <w:tcPr>
            <w:tcW w:w="675"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数量</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性别</w:t>
            </w:r>
          </w:p>
        </w:tc>
        <w:tc>
          <w:tcPr>
            <w:tcW w:w="4961"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年龄、学历及工作条件</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专业</w:t>
            </w:r>
          </w:p>
        </w:tc>
        <w:tc>
          <w:tcPr>
            <w:tcW w:w="838"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身高</w:t>
            </w:r>
          </w:p>
        </w:tc>
      </w:tr>
      <w:tr>
        <w:tblPrEx>
          <w:tblCellMar>
            <w:top w:w="0" w:type="dxa"/>
            <w:left w:w="108" w:type="dxa"/>
            <w:bottom w:w="0" w:type="dxa"/>
            <w:right w:w="108" w:type="dxa"/>
          </w:tblCellMar>
        </w:tblPrEx>
        <w:trPr>
          <w:trHeight w:val="2302" w:hRule="atLeast"/>
          <w:jc w:val="center"/>
        </w:trPr>
        <w:tc>
          <w:tcPr>
            <w:tcW w:w="816"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综合柜员（一）</w:t>
            </w:r>
          </w:p>
        </w:tc>
        <w:tc>
          <w:tcPr>
            <w:tcW w:w="675"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12</w:t>
            </w:r>
          </w:p>
        </w:tc>
        <w:tc>
          <w:tcPr>
            <w:tcW w:w="567"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男</w:t>
            </w:r>
          </w:p>
        </w:tc>
        <w:tc>
          <w:tcPr>
            <w:tcW w:w="4961" w:type="dxa"/>
            <w:vMerge w:val="restart"/>
            <w:tcBorders>
              <w:top w:val="single" w:color="auto" w:sz="4" w:space="0"/>
              <w:left w:val="single" w:color="auto" w:sz="4" w:space="0"/>
              <w:bottom w:val="single" w:color="auto" w:sz="4" w:space="0"/>
              <w:right w:val="single" w:color="auto" w:sz="4" w:space="0"/>
            </w:tcBorders>
            <w:noWrap w:val="0"/>
            <w:vAlign w:val="center"/>
          </w:tcPr>
          <w:p>
            <w:pPr>
              <w:spacing w:line="520" w:lineRule="exact"/>
              <w:ind w:firstLine="400" w:firstLineChars="200"/>
              <w:jc w:val="left"/>
              <w:rPr>
                <w:rFonts w:hint="eastAsia" w:ascii="宋体" w:hAnsi="宋体" w:cs="仿宋"/>
                <w:sz w:val="20"/>
                <w:szCs w:val="20"/>
                <w:lang w:bidi="en-US"/>
              </w:rPr>
            </w:pPr>
            <w:r>
              <w:rPr>
                <w:rFonts w:hint="eastAsia" w:ascii="宋体" w:hAnsi="宋体" w:cs="仿宋"/>
                <w:sz w:val="20"/>
                <w:szCs w:val="20"/>
                <w:lang w:bidi="en-US"/>
              </w:rPr>
              <w:t>1.具有国家统招的普通高等院校大学本科（含）以上学历和相应学位，年龄26周岁以下（1996年3月31日以后出生）；具有硕士研究生（含）以上学历和相应学位的(前置学历要求符合国家统招的普通高等院校大学本科学历及相应学位)，年龄放宽至30周岁以下（1992年3月31日以后出生）。</w:t>
            </w:r>
          </w:p>
          <w:p>
            <w:pPr>
              <w:spacing w:line="520" w:lineRule="exact"/>
              <w:ind w:firstLine="400" w:firstLineChars="200"/>
              <w:jc w:val="left"/>
              <w:rPr>
                <w:rFonts w:hint="eastAsia" w:ascii="宋体" w:hAnsi="宋体" w:cs="仿宋"/>
                <w:sz w:val="20"/>
                <w:szCs w:val="20"/>
                <w:lang w:bidi="en-US"/>
              </w:rPr>
            </w:pPr>
            <w:r>
              <w:rPr>
                <w:rFonts w:hint="eastAsia" w:ascii="宋体" w:hAnsi="宋体" w:cs="仿宋"/>
                <w:sz w:val="20"/>
                <w:szCs w:val="20"/>
                <w:lang w:bidi="en-US"/>
              </w:rPr>
              <w:t>2.具有2年（含）以上与招聘岗位相关的工作经历的成熟型、专业型人才</w:t>
            </w:r>
            <w:r>
              <w:rPr>
                <w:rFonts w:hint="eastAsia" w:ascii="宋体" w:hAnsi="宋体" w:cs="仿宋"/>
                <w:sz w:val="20"/>
                <w:szCs w:val="20"/>
                <w:lang w:eastAsia="zh-CN" w:bidi="en-US"/>
              </w:rPr>
              <w:t>（以社保缴费记录和工作证明为准）</w:t>
            </w:r>
            <w:r>
              <w:rPr>
                <w:rFonts w:hint="eastAsia" w:ascii="宋体" w:hAnsi="宋体" w:cs="仿宋"/>
                <w:sz w:val="20"/>
                <w:szCs w:val="20"/>
                <w:lang w:bidi="en-US"/>
              </w:rPr>
              <w:t>，年龄放宽至30周岁及以下（1992年</w:t>
            </w:r>
            <w:r>
              <w:rPr>
                <w:rFonts w:ascii="宋体" w:hAnsi="宋体" w:cs="仿宋"/>
                <w:sz w:val="20"/>
                <w:szCs w:val="20"/>
                <w:lang w:bidi="en-US"/>
              </w:rPr>
              <w:t>3</w:t>
            </w:r>
            <w:r>
              <w:rPr>
                <w:rFonts w:hint="eastAsia" w:ascii="宋体" w:hAnsi="宋体" w:cs="仿宋"/>
                <w:sz w:val="20"/>
                <w:szCs w:val="20"/>
                <w:lang w:bidi="en-US"/>
              </w:rPr>
              <w:t>月31日以后出生）。</w:t>
            </w:r>
          </w:p>
          <w:p>
            <w:pPr>
              <w:spacing w:line="520" w:lineRule="exact"/>
              <w:ind w:firstLine="400" w:firstLineChars="200"/>
              <w:jc w:val="left"/>
              <w:rPr>
                <w:rFonts w:ascii="宋体" w:hAnsi="宋体" w:cs="仿宋"/>
                <w:sz w:val="20"/>
                <w:szCs w:val="20"/>
                <w:lang w:bidi="en-US"/>
              </w:rPr>
            </w:pPr>
            <w:r>
              <w:rPr>
                <w:rFonts w:hint="eastAsia" w:ascii="宋体" w:hAnsi="宋体" w:cs="仿宋"/>
                <w:sz w:val="20"/>
                <w:szCs w:val="20"/>
                <w:lang w:bidi="en-US"/>
              </w:rPr>
              <w:t>3.具有国家统招的普通高等院校硕士研究生</w:t>
            </w:r>
            <w:r>
              <w:rPr>
                <w:rFonts w:hint="eastAsia" w:ascii="宋体" w:hAnsi="宋体" w:cs="仿宋"/>
                <w:color w:val="auto"/>
                <w:sz w:val="20"/>
                <w:szCs w:val="20"/>
                <w:highlight w:val="none"/>
                <w:lang w:bidi="en-US"/>
              </w:rPr>
              <w:t>（含）以上学历和相应学位（前置学历要求符合国家统招的普通高等院校大学本科学历及相应学位)，</w:t>
            </w:r>
            <w:r>
              <w:rPr>
                <w:rFonts w:hint="eastAsia" w:ascii="宋体" w:hAnsi="宋体" w:cs="仿宋"/>
                <w:sz w:val="20"/>
                <w:szCs w:val="20"/>
                <w:lang w:bidi="en-US"/>
              </w:rPr>
              <w:t>或“985工程”“211工程”“双一流”高校统招本科</w:t>
            </w:r>
            <w:r>
              <w:rPr>
                <w:rFonts w:hint="eastAsia" w:ascii="宋体" w:hAnsi="宋体" w:cs="仿宋"/>
                <w:sz w:val="20"/>
                <w:szCs w:val="20"/>
                <w:highlight w:val="none"/>
                <w:lang w:bidi="en-US"/>
              </w:rPr>
              <w:t>双</w:t>
            </w:r>
            <w:r>
              <w:rPr>
                <w:rFonts w:hint="eastAsia" w:ascii="宋体" w:hAnsi="宋体" w:cs="仿宋"/>
                <w:sz w:val="20"/>
                <w:szCs w:val="20"/>
                <w:lang w:bidi="en-US"/>
              </w:rPr>
              <w:t>学位，3年（含）以上与招聘岗位相关的工作经历、专业资质</w:t>
            </w:r>
            <w:r>
              <w:rPr>
                <w:rFonts w:hint="eastAsia" w:ascii="宋体" w:hAnsi="宋体" w:cs="仿宋"/>
                <w:sz w:val="20"/>
                <w:szCs w:val="20"/>
                <w:lang w:eastAsia="zh-CN" w:bidi="en-US"/>
              </w:rPr>
              <w:t>和</w:t>
            </w:r>
            <w:r>
              <w:rPr>
                <w:rFonts w:hint="eastAsia" w:ascii="宋体" w:hAnsi="宋体" w:cs="仿宋"/>
                <w:sz w:val="20"/>
                <w:szCs w:val="20"/>
                <w:lang w:bidi="en-US"/>
              </w:rPr>
              <w:t>工作业绩</w:t>
            </w:r>
            <w:r>
              <w:rPr>
                <w:rFonts w:hint="eastAsia" w:ascii="宋体" w:hAnsi="宋体" w:cs="仿宋"/>
                <w:sz w:val="20"/>
                <w:szCs w:val="20"/>
                <w:lang w:eastAsia="zh-CN" w:bidi="en-US"/>
              </w:rPr>
              <w:t>（以社保缴费记录和工作证明为准）</w:t>
            </w:r>
            <w:r>
              <w:rPr>
                <w:rFonts w:hint="eastAsia" w:ascii="宋体" w:hAnsi="宋体" w:cs="仿宋"/>
                <w:sz w:val="20"/>
                <w:szCs w:val="20"/>
                <w:lang w:bidi="en-US"/>
              </w:rPr>
              <w:t>的高层次人才，年龄放宽至35周岁及以下（1987年</w:t>
            </w:r>
            <w:r>
              <w:rPr>
                <w:rFonts w:ascii="宋体" w:hAnsi="宋体" w:cs="仿宋"/>
                <w:sz w:val="20"/>
                <w:szCs w:val="20"/>
                <w:lang w:bidi="en-US"/>
              </w:rPr>
              <w:t>3</w:t>
            </w:r>
            <w:r>
              <w:rPr>
                <w:rFonts w:hint="eastAsia" w:ascii="宋体" w:hAnsi="宋体" w:cs="仿宋"/>
                <w:sz w:val="20"/>
                <w:szCs w:val="20"/>
                <w:lang w:bidi="en-US"/>
              </w:rPr>
              <w:t>月31日以后出生）</w:t>
            </w:r>
          </w:p>
          <w:p>
            <w:pPr>
              <w:pStyle w:val="2"/>
              <w:rPr>
                <w:rFonts w:hint="eastAsia"/>
                <w:lang w:bidi="en-US"/>
              </w:rPr>
            </w:pPr>
            <w:r>
              <w:rPr>
                <w:rFonts w:hint="eastAsia" w:ascii="宋体" w:hAnsi="宋体" w:eastAsia="宋体" w:cs="仿宋"/>
                <w:sz w:val="20"/>
                <w:szCs w:val="20"/>
                <w:lang w:bidi="en-US"/>
              </w:rPr>
              <w:t>以上工作经历均要求全职工作经历，工作年限可累计计算，计算截止时间为2</w:t>
            </w:r>
            <w:r>
              <w:rPr>
                <w:rFonts w:ascii="宋体" w:hAnsi="宋体" w:eastAsia="宋体" w:cs="仿宋"/>
                <w:sz w:val="20"/>
                <w:szCs w:val="20"/>
                <w:lang w:bidi="en-US"/>
              </w:rPr>
              <w:t>023</w:t>
            </w:r>
            <w:r>
              <w:rPr>
                <w:rFonts w:hint="eastAsia" w:ascii="宋体" w:hAnsi="宋体" w:eastAsia="宋体" w:cs="仿宋"/>
                <w:sz w:val="20"/>
                <w:szCs w:val="20"/>
                <w:lang w:bidi="en-US"/>
              </w:rPr>
              <w:t>年3月3</w:t>
            </w:r>
            <w:r>
              <w:rPr>
                <w:rFonts w:ascii="宋体" w:hAnsi="宋体" w:eastAsia="宋体" w:cs="仿宋"/>
                <w:sz w:val="20"/>
                <w:szCs w:val="20"/>
                <w:lang w:bidi="en-US"/>
              </w:rPr>
              <w:t>1</w:t>
            </w:r>
            <w:r>
              <w:rPr>
                <w:rFonts w:hint="eastAsia" w:ascii="宋体" w:hAnsi="宋体" w:eastAsia="宋体" w:cs="仿宋"/>
                <w:sz w:val="20"/>
                <w:szCs w:val="20"/>
                <w:lang w:bidi="en-US"/>
              </w:rPr>
              <w:t>日。</w:t>
            </w:r>
          </w:p>
        </w:tc>
        <w:tc>
          <w:tcPr>
            <w:tcW w:w="850" w:type="dxa"/>
            <w:vMerge w:val="restart"/>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不限专业</w:t>
            </w:r>
          </w:p>
        </w:tc>
        <w:tc>
          <w:tcPr>
            <w:tcW w:w="838" w:type="dxa"/>
            <w:vMerge w:val="restart"/>
            <w:tcBorders>
              <w:top w:val="single" w:color="auto" w:sz="4" w:space="0"/>
              <w:left w:val="nil"/>
              <w:bottom w:val="single" w:color="auto" w:sz="4" w:space="0"/>
              <w:right w:val="single" w:color="auto" w:sz="4" w:space="0"/>
            </w:tcBorders>
            <w:noWrap w:val="0"/>
            <w:vAlign w:val="center"/>
          </w:tcPr>
          <w:p>
            <w:pPr>
              <w:spacing w:line="360" w:lineRule="auto"/>
              <w:ind w:firstLine="641"/>
              <w:jc w:val="left"/>
              <w:rPr>
                <w:rFonts w:hint="eastAsia" w:ascii="宋体" w:hAnsi="宋体" w:cs="仿宋"/>
                <w:sz w:val="20"/>
                <w:szCs w:val="20"/>
                <w:lang w:bidi="en-US"/>
              </w:rPr>
            </w:pPr>
            <w:r>
              <w:rPr>
                <w:rFonts w:hint="eastAsia" w:ascii="宋体" w:hAnsi="宋体" w:cs="仿宋"/>
                <w:sz w:val="20"/>
                <w:szCs w:val="20"/>
                <w:lang w:bidi="en-US"/>
              </w:rPr>
              <w:t>男性净身高16</w:t>
            </w:r>
            <w:r>
              <w:rPr>
                <w:rFonts w:ascii="宋体" w:hAnsi="宋体" w:cs="仿宋"/>
                <w:sz w:val="20"/>
                <w:szCs w:val="20"/>
                <w:lang w:bidi="en-US"/>
              </w:rPr>
              <w:t>6</w:t>
            </w:r>
            <w:r>
              <w:rPr>
                <w:rFonts w:hint="eastAsia" w:ascii="宋体" w:hAnsi="宋体" w:cs="仿宋"/>
                <w:sz w:val="20"/>
                <w:szCs w:val="20"/>
                <w:lang w:bidi="en-US"/>
              </w:rPr>
              <w:t>cm（含）以上,女性净身高15</w:t>
            </w:r>
            <w:r>
              <w:rPr>
                <w:rFonts w:ascii="宋体" w:hAnsi="宋体" w:cs="仿宋"/>
                <w:sz w:val="20"/>
                <w:szCs w:val="20"/>
                <w:lang w:bidi="en-US"/>
              </w:rPr>
              <w:t>8</w:t>
            </w:r>
            <w:r>
              <w:rPr>
                <w:rFonts w:hint="eastAsia" w:ascii="宋体" w:hAnsi="宋体" w:cs="仿宋"/>
                <w:sz w:val="20"/>
                <w:szCs w:val="20"/>
                <w:lang w:bidi="en-US"/>
              </w:rPr>
              <w:t>cm(含）以上。</w:t>
            </w:r>
          </w:p>
        </w:tc>
      </w:tr>
      <w:tr>
        <w:tblPrEx>
          <w:tblCellMar>
            <w:top w:w="0" w:type="dxa"/>
            <w:left w:w="108" w:type="dxa"/>
            <w:bottom w:w="0" w:type="dxa"/>
            <w:right w:w="108" w:type="dxa"/>
          </w:tblCellMar>
        </w:tblPrEx>
        <w:trPr>
          <w:trHeight w:val="3332" w:hRule="atLeast"/>
          <w:jc w:val="center"/>
        </w:trPr>
        <w:tc>
          <w:tcPr>
            <w:tcW w:w="816"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综合柜员（二）</w:t>
            </w:r>
          </w:p>
        </w:tc>
        <w:tc>
          <w:tcPr>
            <w:tcW w:w="675"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12</w:t>
            </w:r>
          </w:p>
        </w:tc>
        <w:tc>
          <w:tcPr>
            <w:tcW w:w="567"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女</w:t>
            </w:r>
          </w:p>
        </w:tc>
        <w:tc>
          <w:tcPr>
            <w:tcW w:w="4961"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仿宋_GB2312" w:hAnsi="宋体" w:eastAsia="仿宋_GB2312" w:cs="宋体"/>
                <w:kern w:val="0"/>
                <w:sz w:val="20"/>
                <w:szCs w:val="20"/>
              </w:rPr>
            </w:pPr>
          </w:p>
        </w:tc>
        <w:tc>
          <w:tcPr>
            <w:tcW w:w="850" w:type="dxa"/>
            <w:vMerge w:val="continue"/>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p>
        </w:tc>
        <w:tc>
          <w:tcPr>
            <w:tcW w:w="838" w:type="dxa"/>
            <w:vMerge w:val="continue"/>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仿宋"/>
                <w:sz w:val="20"/>
                <w:szCs w:val="20"/>
                <w:lang w:bidi="en-US"/>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0000000000000000000"/>
    <w:charset w:val="86"/>
    <w:family w:val="auto"/>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JiMmZjNTMwNTQ2NzYzZTM1ZGFmZmQ2NDg0ZDA2NGEifQ=="/>
  </w:docVars>
  <w:rsids>
    <w:rsidRoot w:val="3046174D"/>
    <w:rsid w:val="304617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rPr>
      <w:rFonts w:ascii="Times New Roman" w:hAnsi="Times New Roman" w:eastAsia="仿宋_GB2312"/>
      <w:sz w:val="30"/>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2023-04-23T10:19:00Z</dcterms:created>
  <dc:creator>一闪一闪✨亮✨晶晶</dc:creator>
  <cp:lastModifiedBy>一闪一闪✨亮✨晶晶</cp:lastModifiedBy>
  <dcterms:modified xsi:type="dcterms:W3CDTF">2023-04-23T10:19:53Z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1EF011BBD5E048A39C80193BCB4537E9_11</vt:lpwstr>
  </property>
</Properties>
</file>